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令和６年度　旭川市青少年平和大使派遣事業　実施要綱</w:t>
      </w:r>
    </w:p>
    <w:p>
      <w:pPr>
        <w:pStyle w:val="0"/>
        <w:rPr>
          <w:rFonts w:hint="default"/>
        </w:rPr>
      </w:pPr>
    </w:p>
    <w:p>
      <w:pPr>
        <w:pStyle w:val="0"/>
        <w:rPr>
          <w:rFonts w:hint="default"/>
        </w:rPr>
      </w:pPr>
      <w:r>
        <w:rPr>
          <w:rFonts w:hint="eastAsia"/>
        </w:rPr>
        <w:t>（目的）</w:t>
      </w:r>
    </w:p>
    <w:p>
      <w:pPr>
        <w:pStyle w:val="0"/>
        <w:ind w:left="210" w:hanging="210" w:hangingChars="100"/>
        <w:rPr>
          <w:rFonts w:hint="default"/>
        </w:rPr>
      </w:pPr>
      <w:r>
        <w:rPr>
          <w:rFonts w:hint="eastAsia"/>
        </w:rPr>
        <w:t>第１条　この要綱は，旭川市平和都市宣言推進事業の一環として，戦争経験のない子どもたちを被爆地へ派遣し，平和に関する理解を深めるとともにその成果を広く市民に伝える，旭川市青少年平和大使派遣事業（以下「派遣事業」という。）の実施について必要な事項を定め，市民の平和に対する意識を高めることを目的とする。</w:t>
      </w:r>
    </w:p>
    <w:p>
      <w:pPr>
        <w:pStyle w:val="0"/>
        <w:rPr>
          <w:rFonts w:hint="default"/>
        </w:rPr>
      </w:pPr>
      <w:r>
        <w:rPr>
          <w:rFonts w:hint="eastAsia"/>
        </w:rPr>
        <w:t>（事業内容）</w:t>
      </w:r>
    </w:p>
    <w:p>
      <w:pPr>
        <w:pStyle w:val="0"/>
        <w:rPr>
          <w:rFonts w:hint="default"/>
        </w:rPr>
      </w:pPr>
      <w:r>
        <w:rPr>
          <w:rFonts w:hint="eastAsia"/>
        </w:rPr>
        <w:t>第２条　派遣事業の内容は，次に掲げるとおりとする。</w:t>
      </w:r>
    </w:p>
    <w:p>
      <w:pPr>
        <w:pStyle w:val="0"/>
        <w:ind w:leftChars="0" w:firstLine="0" w:firstLineChars="0"/>
        <w:rPr>
          <w:rFonts w:hint="default"/>
        </w:rPr>
      </w:pPr>
      <w:r>
        <w:rPr>
          <w:rFonts w:hint="eastAsia"/>
        </w:rPr>
        <w:t>（１）事前学習　戦争や長崎市への原爆投下等について，学習を行う。</w:t>
      </w:r>
    </w:p>
    <w:p>
      <w:pPr>
        <w:pStyle w:val="0"/>
        <w:ind w:left="420" w:hanging="420" w:hangingChars="200"/>
        <w:rPr>
          <w:rFonts w:hint="default"/>
        </w:rPr>
      </w:pPr>
      <w:r>
        <w:rPr>
          <w:rFonts w:hint="eastAsia"/>
        </w:rPr>
        <w:t>（２）現地学習　長崎市における資料館等の見学，原爆犠牲者慰霊平和祈念式典への参列及び青少年ピースフォーラムへの参加による平和学習を行う。</w:t>
      </w:r>
    </w:p>
    <w:p>
      <w:pPr>
        <w:pStyle w:val="0"/>
        <w:ind w:left="420" w:hanging="420" w:hangingChars="200"/>
        <w:rPr>
          <w:rFonts w:hint="default"/>
        </w:rPr>
      </w:pPr>
      <w:r>
        <w:rPr>
          <w:rFonts w:hint="eastAsia"/>
        </w:rPr>
        <w:t>（３）事後学習　学習成果をまとめた報告パネル展及びへいわハンドブックの作成を行う。</w:t>
      </w:r>
    </w:p>
    <w:p>
      <w:pPr>
        <w:pStyle w:val="0"/>
        <w:ind w:left="420" w:hanging="420" w:hangingChars="200"/>
        <w:rPr>
          <w:rFonts w:hint="default"/>
        </w:rPr>
      </w:pPr>
      <w:r>
        <w:rPr>
          <w:rFonts w:hint="eastAsia"/>
        </w:rPr>
        <w:t>（４）学習報告　派遣報告を感想文にまとめ，報告会において発表するほか，市広報誌等への掲載を行う。</w:t>
      </w:r>
    </w:p>
    <w:p>
      <w:pPr>
        <w:pStyle w:val="0"/>
        <w:ind w:left="420" w:hanging="420" w:hangingChars="200"/>
        <w:rPr>
          <w:rFonts w:hint="default"/>
        </w:rPr>
      </w:pPr>
      <w:r>
        <w:rPr>
          <w:rFonts w:hint="eastAsia"/>
        </w:rPr>
        <w:t>（対象者の資格要件）</w:t>
      </w:r>
    </w:p>
    <w:p>
      <w:pPr>
        <w:pStyle w:val="0"/>
        <w:ind w:left="214" w:leftChars="2" w:hanging="210" w:hangingChars="100"/>
        <w:rPr>
          <w:rFonts w:hint="default"/>
        </w:rPr>
      </w:pPr>
      <w:r>
        <w:rPr>
          <w:rFonts w:hint="eastAsia"/>
        </w:rPr>
        <w:t>第３条　この事業により派遣される者（以下「平和大使」という。）は，次に掲げる要件の全てを満たす者でなければならない。</w:t>
      </w:r>
    </w:p>
    <w:p>
      <w:pPr>
        <w:pStyle w:val="0"/>
        <w:ind w:left="420" w:hanging="420" w:hangingChars="200"/>
        <w:rPr>
          <w:rFonts w:hint="default"/>
        </w:rPr>
      </w:pPr>
      <w:r>
        <w:rPr>
          <w:rFonts w:hint="eastAsia"/>
        </w:rPr>
        <w:t>（１）市内の中学校に在籍していること。</w:t>
      </w:r>
    </w:p>
    <w:p>
      <w:pPr>
        <w:pStyle w:val="0"/>
        <w:ind w:left="420" w:hanging="420" w:hangingChars="200"/>
        <w:rPr>
          <w:rFonts w:hint="default"/>
        </w:rPr>
      </w:pPr>
      <w:r>
        <w:rPr>
          <w:rFonts w:hint="eastAsia"/>
        </w:rPr>
        <w:t>（２）派遣事業の目的を理解していること。</w:t>
      </w:r>
    </w:p>
    <w:p>
      <w:pPr>
        <w:pStyle w:val="0"/>
        <w:ind w:left="420" w:hanging="420" w:hangingChars="200"/>
        <w:rPr>
          <w:rFonts w:hint="default"/>
        </w:rPr>
      </w:pPr>
      <w:r>
        <w:rPr>
          <w:rFonts w:hint="eastAsia"/>
        </w:rPr>
        <w:t>（３）保護者の同意が得られていること。</w:t>
      </w:r>
    </w:p>
    <w:p>
      <w:pPr>
        <w:pStyle w:val="0"/>
        <w:ind w:left="420" w:hanging="420" w:hangingChars="200"/>
        <w:rPr>
          <w:rFonts w:hint="default"/>
        </w:rPr>
      </w:pPr>
      <w:r>
        <w:rPr>
          <w:rFonts w:hint="eastAsia"/>
        </w:rPr>
        <w:t>（４）派遣事業の全日程に参加できること。</w:t>
      </w:r>
    </w:p>
    <w:p>
      <w:pPr>
        <w:pStyle w:val="0"/>
        <w:ind w:left="420" w:hanging="420" w:hangingChars="200"/>
        <w:rPr>
          <w:rFonts w:hint="default"/>
        </w:rPr>
      </w:pPr>
      <w:r>
        <w:rPr>
          <w:rFonts w:hint="eastAsia"/>
        </w:rPr>
        <w:t>２　過去に派遣経験のある者は，前項の要件を満たしていても選考対象外とする。</w:t>
      </w:r>
    </w:p>
    <w:p>
      <w:pPr>
        <w:pStyle w:val="0"/>
        <w:ind w:left="420" w:hanging="420" w:hangingChars="200"/>
        <w:rPr>
          <w:rFonts w:hint="default"/>
        </w:rPr>
      </w:pPr>
      <w:r>
        <w:rPr>
          <w:rFonts w:hint="eastAsia"/>
        </w:rPr>
        <w:t>（平和大使の人員）</w:t>
      </w:r>
    </w:p>
    <w:p>
      <w:pPr>
        <w:pStyle w:val="0"/>
        <w:ind w:left="420" w:hanging="420" w:hangingChars="200"/>
        <w:rPr>
          <w:rFonts w:hint="default"/>
        </w:rPr>
      </w:pPr>
      <w:r>
        <w:rPr>
          <w:rFonts w:hint="eastAsia"/>
        </w:rPr>
        <w:t>第４条　平和大使の人員は，予算の定める範囲内において若干名とする。</w:t>
      </w:r>
    </w:p>
    <w:p>
      <w:pPr>
        <w:pStyle w:val="0"/>
        <w:ind w:left="420" w:hanging="420" w:hangingChars="200"/>
        <w:rPr>
          <w:rFonts w:hint="default"/>
        </w:rPr>
      </w:pPr>
      <w:r>
        <w:rPr>
          <w:rFonts w:hint="eastAsia"/>
        </w:rPr>
        <w:t>（募集）</w:t>
      </w:r>
    </w:p>
    <w:p>
      <w:pPr>
        <w:pStyle w:val="0"/>
        <w:ind w:left="210" w:hanging="210" w:hangingChars="100"/>
        <w:rPr>
          <w:rFonts w:hint="default"/>
        </w:rPr>
      </w:pPr>
      <w:r>
        <w:rPr>
          <w:rFonts w:hint="eastAsia"/>
        </w:rPr>
        <w:t>第５条　市長は，派遣事業における平和大使を募集しようとするときは，必要な事項を定めた募集要項を作成し，これを公表するものとする。</w:t>
      </w:r>
    </w:p>
    <w:p>
      <w:pPr>
        <w:pStyle w:val="0"/>
        <w:rPr>
          <w:rFonts w:hint="default"/>
        </w:rPr>
      </w:pPr>
      <w:r>
        <w:rPr>
          <w:rFonts w:hint="eastAsia"/>
        </w:rPr>
        <w:t>（申込み）</w:t>
      </w:r>
    </w:p>
    <w:p>
      <w:pPr>
        <w:pStyle w:val="0"/>
        <w:ind w:left="210" w:hanging="210" w:hangingChars="100"/>
        <w:rPr>
          <w:rFonts w:hint="default"/>
        </w:rPr>
      </w:pPr>
      <w:r>
        <w:rPr>
          <w:rFonts w:hint="eastAsia"/>
        </w:rPr>
        <w:t>第６条　平和大使を希望する者は，旭川市青少年平和大使派遣事業申込書（様式第１号，以下「申込書」という。）に必要事項と作文を記入し，市長が指定する期間内に市長に提出するものとする。</w:t>
      </w:r>
    </w:p>
    <w:p>
      <w:pPr>
        <w:pStyle w:val="0"/>
        <w:rPr>
          <w:rFonts w:hint="default"/>
        </w:rPr>
      </w:pPr>
      <w:r>
        <w:rPr>
          <w:rFonts w:hint="eastAsia"/>
        </w:rPr>
        <w:t>（平和大使の審査選考）</w:t>
      </w:r>
    </w:p>
    <w:p>
      <w:pPr>
        <w:pStyle w:val="0"/>
        <w:ind w:left="210" w:hanging="210" w:hangingChars="100"/>
        <w:rPr>
          <w:rFonts w:hint="default"/>
        </w:rPr>
      </w:pPr>
      <w:r>
        <w:rPr>
          <w:rFonts w:hint="eastAsia"/>
        </w:rPr>
        <w:t>第７条　市長は，前条の規定に基づき提出のあった申込書により審査選考し，平和大使を決定する。</w:t>
      </w:r>
    </w:p>
    <w:p>
      <w:pPr>
        <w:pStyle w:val="0"/>
        <w:ind w:left="210" w:hanging="210" w:hangingChars="100"/>
        <w:rPr>
          <w:rFonts w:hint="default"/>
        </w:rPr>
      </w:pPr>
      <w:r>
        <w:rPr>
          <w:rFonts w:hint="eastAsia"/>
        </w:rPr>
        <w:t>２　前項の審査選考を行うため，「旭川市青少年平和大使派遣事業選考委員会」（以下「選考委員会」という。）を設置する。</w:t>
      </w:r>
    </w:p>
    <w:p>
      <w:pPr>
        <w:pStyle w:val="0"/>
        <w:rPr>
          <w:rFonts w:hint="default"/>
        </w:rPr>
      </w:pPr>
      <w:r>
        <w:rPr>
          <w:rFonts w:hint="eastAsia"/>
        </w:rPr>
        <w:t>３　選考委員会の構成及び審査選考事項は，別に定める。</w:t>
      </w:r>
    </w:p>
    <w:p>
      <w:pPr>
        <w:pStyle w:val="0"/>
        <w:rPr>
          <w:rFonts w:hint="default"/>
        </w:rPr>
      </w:pPr>
    </w:p>
    <w:p>
      <w:pPr>
        <w:pStyle w:val="0"/>
        <w:rPr>
          <w:rFonts w:hint="default"/>
        </w:rPr>
      </w:pPr>
      <w:r>
        <w:rPr>
          <w:rFonts w:hint="eastAsia"/>
        </w:rPr>
        <w:t>（平和大使の選考結果通知）</w:t>
      </w:r>
    </w:p>
    <w:p>
      <w:pPr>
        <w:pStyle w:val="0"/>
        <w:ind w:left="210" w:hanging="210" w:hangingChars="100"/>
        <w:rPr>
          <w:rFonts w:hint="default"/>
        </w:rPr>
      </w:pPr>
      <w:r>
        <w:rPr>
          <w:rFonts w:hint="eastAsia"/>
        </w:rPr>
        <w:t>第８条　市長は，前条第１項の規定に基づき審査選考した派遣事業の選考結果については，申込書を提出した者全員に通知するものとする。</w:t>
      </w:r>
    </w:p>
    <w:p>
      <w:pPr>
        <w:pStyle w:val="0"/>
        <w:rPr>
          <w:rFonts w:hint="default"/>
        </w:rPr>
      </w:pPr>
      <w:r>
        <w:rPr>
          <w:rFonts w:hint="eastAsia"/>
        </w:rPr>
        <w:t>（派遣事業の引率者）</w:t>
      </w:r>
    </w:p>
    <w:p>
      <w:pPr>
        <w:pStyle w:val="0"/>
        <w:rPr>
          <w:rFonts w:hint="default"/>
        </w:rPr>
      </w:pPr>
      <w:r>
        <w:rPr>
          <w:rFonts w:hint="eastAsia"/>
        </w:rPr>
        <w:t>第９条　市長は，派遣事業の引率者を，次に掲げる者の中から若干名を決定する。</w:t>
      </w:r>
    </w:p>
    <w:p>
      <w:pPr>
        <w:pStyle w:val="0"/>
        <w:rPr>
          <w:rFonts w:hint="default"/>
        </w:rPr>
      </w:pPr>
      <w:r>
        <w:rPr>
          <w:rFonts w:hint="eastAsia"/>
        </w:rPr>
        <w:t>（１）平和大使が在学している学校の教諭</w:t>
      </w:r>
    </w:p>
    <w:p>
      <w:pPr>
        <w:pStyle w:val="0"/>
        <w:rPr>
          <w:rFonts w:hint="default"/>
        </w:rPr>
      </w:pPr>
      <w:r>
        <w:rPr>
          <w:rFonts w:hint="eastAsia"/>
        </w:rPr>
        <w:t>（２）派遣事業を所管する職員</w:t>
      </w:r>
    </w:p>
    <w:p>
      <w:pPr>
        <w:pStyle w:val="0"/>
        <w:rPr>
          <w:rFonts w:hint="default"/>
        </w:rPr>
      </w:pPr>
      <w:r>
        <w:rPr>
          <w:rFonts w:hint="eastAsia"/>
        </w:rPr>
        <w:t>（３）その他市長が適当と認める者</w:t>
      </w:r>
    </w:p>
    <w:p>
      <w:pPr>
        <w:pStyle w:val="0"/>
        <w:rPr>
          <w:rFonts w:hint="default"/>
        </w:rPr>
      </w:pPr>
      <w:r>
        <w:rPr>
          <w:rFonts w:hint="eastAsia"/>
        </w:rPr>
        <w:t>２　前項第１号に規定する教諭は，学校長の推薦による者とする。</w:t>
      </w:r>
    </w:p>
    <w:p>
      <w:pPr>
        <w:pStyle w:val="0"/>
        <w:rPr>
          <w:rFonts w:hint="default"/>
        </w:rPr>
      </w:pPr>
      <w:r>
        <w:rPr>
          <w:rFonts w:hint="eastAsia"/>
        </w:rPr>
        <w:t>３　引率者の役割は，派遣事業における平和大使の学習等の補助及び健康管理とする。</w:t>
      </w:r>
    </w:p>
    <w:p>
      <w:pPr>
        <w:pStyle w:val="0"/>
        <w:rPr>
          <w:rFonts w:hint="default"/>
        </w:rPr>
      </w:pPr>
      <w:r>
        <w:rPr>
          <w:rFonts w:hint="eastAsia"/>
        </w:rPr>
        <w:t>（経費の負担）</w:t>
      </w:r>
    </w:p>
    <w:p>
      <w:pPr>
        <w:pStyle w:val="0"/>
        <w:ind w:left="210" w:hanging="210" w:hangingChars="100"/>
        <w:rPr>
          <w:rFonts w:hint="default"/>
        </w:rPr>
      </w:pPr>
      <w:r>
        <w:rPr>
          <w:rFonts w:hint="eastAsia"/>
        </w:rPr>
        <w:t>第１０条　市は，派遣事業に要する費用を負担する。ただし，平和大使及び引率者の事前学習，事後学習及び学習報告に伴う市内の交通費並びに土産代等，私用に係る費用を除く。</w:t>
      </w:r>
    </w:p>
    <w:p>
      <w:pPr>
        <w:pStyle w:val="0"/>
        <w:rPr>
          <w:rFonts w:hint="default"/>
        </w:rPr>
      </w:pPr>
      <w:r>
        <w:rPr>
          <w:rFonts w:hint="eastAsia"/>
        </w:rPr>
        <w:t>（委任）</w:t>
      </w:r>
    </w:p>
    <w:p>
      <w:pPr>
        <w:pStyle w:val="0"/>
        <w:rPr>
          <w:rFonts w:hint="default"/>
        </w:rPr>
      </w:pPr>
      <w:r>
        <w:rPr>
          <w:rFonts w:hint="eastAsia"/>
        </w:rPr>
        <w:t>第１１条　この要綱に定めるもののほか必要な事項は，市長が別に定める。</w:t>
      </w:r>
    </w:p>
    <w:p>
      <w:pPr>
        <w:pStyle w:val="0"/>
        <w:rPr>
          <w:rFonts w:hint="default"/>
        </w:rPr>
      </w:pPr>
    </w:p>
    <w:p>
      <w:pPr>
        <w:pStyle w:val="0"/>
        <w:ind w:firstLine="210" w:firstLineChars="100"/>
        <w:rPr>
          <w:rFonts w:hint="default"/>
        </w:rPr>
      </w:pPr>
      <w:r>
        <w:rPr>
          <w:rFonts w:hint="eastAsia"/>
        </w:rPr>
        <w:t>附則</w:t>
      </w:r>
    </w:p>
    <w:p>
      <w:pPr>
        <w:pStyle w:val="0"/>
        <w:rPr>
          <w:rFonts w:hint="default"/>
        </w:rPr>
      </w:pPr>
      <w:r>
        <w:rPr>
          <w:rFonts w:hint="eastAsia"/>
        </w:rPr>
        <w:t>この要綱は，令和６</w:t>
      </w:r>
      <w:bookmarkStart w:id="0" w:name="_GoBack"/>
      <w:bookmarkEnd w:id="0"/>
      <w:r>
        <w:rPr>
          <w:rFonts w:hint="eastAsia"/>
        </w:rPr>
        <w:t>年４月１日から施行する。</w:t>
      </w: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877</TotalTime>
  <Pages>2</Pages>
  <Words>0</Words>
  <Characters>1292</Characters>
  <Application>JUST Note</Application>
  <Lines>57</Lines>
  <Paragraphs>41</Paragraphs>
  <CharactersWithSpaces>1314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shiminkatsudo060</dc:creator>
  <cp:lastModifiedBy>shiminkatsudo060</cp:lastModifiedBy>
  <cp:lastPrinted>2022-04-01T01:13:10Z</cp:lastPrinted>
  <dcterms:created xsi:type="dcterms:W3CDTF">2019-03-29T01:47:00Z</dcterms:created>
  <dcterms:modified xsi:type="dcterms:W3CDTF">2024-01-16T03:06:33Z</dcterms:modified>
  <cp:revision>17</cp:revision>
</cp:coreProperties>
</file>