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様式第２号（第２条関係）</w:t>
      </w:r>
    </w:p>
    <w:p>
      <w:pPr>
        <w:pStyle w:val="0"/>
        <w:rPr>
          <w:rFonts w:hint="eastAsia"/>
        </w:rPr>
      </w:pPr>
    </w:p>
    <w:p>
      <w:pPr>
        <w:pStyle w:val="0"/>
        <w:jc w:val="center"/>
        <w:rPr>
          <w:rFonts w:hint="eastAsia"/>
          <w:sz w:val="32"/>
        </w:rPr>
      </w:pPr>
      <w:r>
        <w:rPr>
          <w:rFonts w:hint="eastAsia"/>
          <w:spacing w:val="240"/>
          <w:sz w:val="32"/>
          <w:fitText w:val="1920" w:id="1"/>
        </w:rPr>
        <w:t>誓約</w:t>
      </w:r>
      <w:r>
        <w:rPr>
          <w:rFonts w:hint="eastAsia"/>
          <w:sz w:val="32"/>
          <w:fitText w:val="1920" w:id="1"/>
        </w:rPr>
        <w:t>書</w:t>
      </w:r>
    </w:p>
    <w:p>
      <w:pPr>
        <w:pStyle w:val="0"/>
        <w:rPr>
          <w:rFonts w:hint="eastAsia"/>
        </w:rPr>
      </w:pPr>
    </w:p>
    <w:p>
      <w:pPr>
        <w:pStyle w:val="0"/>
        <w:jc w:val="right"/>
        <w:rPr>
          <w:rFonts w:hint="eastAsia"/>
        </w:rPr>
      </w:pPr>
      <w:r>
        <w:rPr>
          <w:rFonts w:hint="eastAsia"/>
        </w:rPr>
        <w:t>年　　月　　日</w:t>
      </w:r>
    </w:p>
    <w:p>
      <w:pPr>
        <w:pStyle w:val="0"/>
        <w:jc w:val="right"/>
        <w:rPr>
          <w:rFonts w:hint="eastAsia"/>
        </w:rPr>
      </w:pPr>
    </w:p>
    <w:p>
      <w:pPr>
        <w:pStyle w:val="0"/>
        <w:jc w:val="left"/>
        <w:rPr>
          <w:rFonts w:hint="eastAsia"/>
        </w:rPr>
      </w:pPr>
      <w:r>
        <w:rPr>
          <w:rFonts w:hint="eastAsia"/>
        </w:rPr>
        <w:t>（宛先）旭川市長</w:t>
      </w:r>
    </w:p>
    <w:p>
      <w:pPr>
        <w:pStyle w:val="0"/>
        <w:jc w:val="left"/>
        <w:rPr>
          <w:rFonts w:hint="eastAsia"/>
        </w:rPr>
      </w:pPr>
    </w:p>
    <w:tbl>
      <w:tblPr>
        <w:tblStyle w:val="17"/>
        <w:tblW w:w="4514" w:type="auto"/>
        <w:tblInd w:w="3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20"/>
      </w:tblGrid>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（法人の所在地）</w:t>
            </w:r>
          </w:p>
        </w:tc>
      </w:tr>
      <w:tr>
        <w:trPr>
          <w:trHeight w:val="360" w:hRule="atLeast"/>
        </w:trPr>
        <w:tc>
          <w:tcPr>
            <w:tcW w:w="4620" w:type="dxa"/>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360" w:hRule="atLeast"/>
        </w:trPr>
        <w:tc>
          <w:tcPr>
            <w:tcW w:w="4620" w:type="dxa"/>
            <w:tcBorders>
              <w:top w:val="nil"/>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（法人の名称又は商号）</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（代表者職氏名）</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（事務所又は営業所の所在地）</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jc w:val="left"/>
        <w:rPr>
          <w:rFonts w:hint="eastAsia"/>
        </w:rPr>
      </w:pPr>
    </w:p>
    <w:p>
      <w:pPr>
        <w:pStyle w:val="0"/>
        <w:ind w:firstLine="210" w:firstLineChars="100"/>
        <w:jc w:val="both"/>
        <w:rPr>
          <w:rFonts w:hint="eastAsia"/>
        </w:rPr>
      </w:pPr>
      <w:r>
        <w:rPr>
          <w:rFonts w:hint="eastAsia"/>
        </w:rPr>
        <w:t>当法人は，旭川市暴力団排除条例（平成２６年旭川市条例第１６号）第２条第１号に規定する暴力団に該当せず，かつ，暴力団又は同条第２号に規定する暴力団員と密接な関係を有していないことを誓約します。</w:t>
      </w:r>
    </w:p>
    <w:p>
      <w:pPr>
        <w:pStyle w:val="0"/>
        <w:ind w:firstLine="210" w:firstLineChars="100"/>
        <w:jc w:val="both"/>
        <w:rPr>
          <w:rFonts w:hint="eastAsia"/>
        </w:rPr>
      </w:pPr>
      <w:r>
        <w:rPr>
          <w:rFonts w:hint="eastAsia"/>
        </w:rPr>
        <w:t>また，このことに関し，旭川市から旭川中央警察署又は旭川東警察署に対して役員名簿等の照会が行われる場合があることに同意します。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224</Characters>
  <Application>JUST Note</Application>
  <Lines>18</Lines>
  <Paragraphs>10</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chiikishinko183</cp:lastModifiedBy>
  <dcterms:created xsi:type="dcterms:W3CDTF">2023-10-27T06:32:00Z</dcterms:created>
  <dcterms:modified xsi:type="dcterms:W3CDTF">2023-10-27T06:32:00Z</dcterms:modified>
  <cp:revision>0</cp:revision>
</cp:coreProperties>
</file>