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ゴシック" w:hAnsi="ＭＳ ゴシック"/>
          <w:sz w:val="20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color w:val="000000"/>
          <w:sz w:val="20"/>
        </w:rPr>
        <w:t>様式第５号</w:t>
      </w:r>
    </w:p>
    <w:p>
      <w:pPr>
        <w:pStyle w:val="0"/>
        <w:jc w:val="center"/>
        <w:rPr>
          <w:rFonts w:hint="default" w:ascii="ＭＳ ゴシック" w:hAnsi="ＭＳ ゴシック"/>
          <w:sz w:val="28"/>
        </w:rPr>
      </w:pPr>
      <w:r>
        <w:rPr>
          <w:rFonts w:hint="default" w:ascii="ＭＳ ゴシック" w:hAnsi="ＭＳ ゴシック" w:eastAsia="ＭＳ ゴシック"/>
          <w:color w:val="000000"/>
          <w:sz w:val="28"/>
        </w:rPr>
        <w:t>就業状況及び奨学金返済に係る変更</w:t>
      </w:r>
      <w:r>
        <w:rPr>
          <w:rFonts w:hint="default" w:ascii="ＭＳ ゴシック" w:hAnsi="ＭＳ ゴシック" w:eastAsia="ＭＳ ゴシック"/>
          <w:color w:val="000000"/>
          <w:sz w:val="28"/>
        </w:rPr>
        <w:t xml:space="preserve"> </w:t>
      </w:r>
      <w:r>
        <w:rPr>
          <w:rFonts w:hint="default" w:ascii="ＭＳ ゴシック" w:hAnsi="ＭＳ ゴシック" w:eastAsia="ＭＳ ゴシック"/>
          <w:color w:val="000000"/>
          <w:sz w:val="28"/>
        </w:rPr>
        <w:t>届出・承認申請書</w:t>
      </w:r>
    </w:p>
    <w:p>
      <w:pPr>
        <w:pStyle w:val="0"/>
        <w:jc w:val="center"/>
        <w:rPr>
          <w:rFonts w:hint="default" w:ascii="ＭＳ ゴシック" w:hAnsi="ＭＳ ゴシック"/>
          <w:position w:val="24"/>
          <w:sz w:val="22"/>
        </w:rPr>
      </w:pPr>
      <w:r>
        <w:rPr>
          <w:rFonts w:hint="default" w:ascii="ＭＳ ゴシック" w:hAnsi="ＭＳ ゴシック" w:eastAsia="ＭＳ ゴシック"/>
          <w:color w:val="000000"/>
          <w:position w:val="24"/>
          <w:sz w:val="22"/>
        </w:rPr>
        <w:t>（旭川市若者地元定着奨学金返済補助金　　　　年度内容変更）</w:t>
      </w:r>
    </w:p>
    <w:p>
      <w:pPr>
        <w:pStyle w:val="0"/>
        <w:overflowPunct w:val="0"/>
        <w:jc w:val="right"/>
        <w:rPr>
          <w:rFonts w:hint="default" w:ascii="ＭＳ ゴシック" w:hAnsi="ＭＳ ゴシック"/>
          <w:spacing w:val="2"/>
        </w:rPr>
      </w:pPr>
      <w:r>
        <w:rPr>
          <w:rFonts w:hint="default" w:ascii="ＭＳ ゴシック" w:hAnsi="ＭＳ ゴシック" w:eastAsia="ＭＳ ゴシック"/>
          <w:color w:val="000000"/>
          <w:sz w:val="22"/>
        </w:rPr>
        <w:t>　</w:t>
      </w:r>
      <w:r>
        <w:rPr>
          <w:rFonts w:hint="default" w:ascii="ＭＳ ゴシック" w:hAnsi="ＭＳ ゴシック" w:eastAsia="ＭＳ ゴシック"/>
          <w:color w:val="000000"/>
          <w:sz w:val="21"/>
        </w:rPr>
        <w:t>　年　　月　　日</w:t>
      </w:r>
    </w:p>
    <w:p>
      <w:pPr>
        <w:pStyle w:val="0"/>
        <w:overflowPunct w:val="0"/>
        <w:jc w:val="both"/>
        <w:rPr>
          <w:rFonts w:hint="default" w:ascii="ＭＳ ゴシック" w:hAnsi="ＭＳ ゴシック"/>
        </w:rPr>
      </w:pPr>
      <w:r>
        <w:rPr>
          <w:rFonts w:hint="default" w:ascii="ＭＳ ゴシック" w:hAnsi="ＭＳ ゴシック" w:eastAsia="ＭＳ ゴシック"/>
          <w:color w:val="000000"/>
          <w:sz w:val="21"/>
        </w:rPr>
        <w:t>（宛先）旭川市長</w:t>
      </w:r>
    </w:p>
    <w:p>
      <w:pPr>
        <w:pStyle w:val="0"/>
        <w:jc w:val="both"/>
        <w:rPr>
          <w:rFonts w:hint="default" w:ascii="ＭＳ ゴシック" w:hAnsi="ＭＳ ゴシック"/>
        </w:rPr>
      </w:pPr>
    </w:p>
    <w:p>
      <w:pPr>
        <w:pStyle w:val="0"/>
        <w:ind w:firstLine="1050" w:firstLineChars="500"/>
        <w:jc w:val="both"/>
        <w:rPr>
          <w:rFonts w:hint="default" w:ascii="ＭＳ ゴシック" w:hAnsi="ＭＳ ゴシック"/>
        </w:rPr>
      </w:pPr>
      <w:r>
        <w:rPr>
          <w:rFonts w:hint="default" w:ascii="ＭＳ ゴシック" w:hAnsi="ＭＳ ゴシック" w:eastAsia="ＭＳ ゴシック"/>
          <w:color w:val="000000"/>
          <w:sz w:val="21"/>
        </w:rPr>
        <w:t>年　　月　　日付け旭経総指令第　　　号をもって交付決定された標記補助金について，</w:t>
      </w:r>
    </w:p>
    <w:p>
      <w:pPr>
        <w:pStyle w:val="0"/>
        <w:jc w:val="both"/>
        <w:rPr>
          <w:rFonts w:hint="default" w:ascii="ＭＳ ゴシック" w:hAnsi="ＭＳ ゴシック"/>
        </w:rPr>
      </w:pPr>
      <w:r>
        <w:rPr>
          <w:rFonts w:hint="eastAsia" w:ascii="ＭＳ ゴシック" w:hAnsi="ＭＳ ゴシック" w:eastAsia="ＭＳ ゴシック"/>
          <w:color w:val="000000"/>
          <w:spacing w:val="-20"/>
          <w:sz w:val="16"/>
        </w:rPr>
        <w:t>（※該当する方の□にレ点）</w:t>
      </w:r>
    </w:p>
    <w:p>
      <w:pPr>
        <w:pStyle w:val="0"/>
        <w:ind w:left="420" w:leftChars="100" w:hanging="210" w:hangingChars="100"/>
        <w:jc w:val="both"/>
        <w:rPr>
          <w:rFonts w:hint="default" w:ascii="ＭＳ ゴシック" w:hAnsi="ＭＳ ゴシック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□　次のとおり変更が生じたため，旭川市若者地元定着奨学金返済補助金交付要綱第１４条第１項の規定に基づき届け出ます。</w:t>
      </w:r>
    </w:p>
    <w:p>
      <w:pPr>
        <w:pStyle w:val="0"/>
        <w:ind w:left="420" w:leftChars="100" w:hanging="210" w:hangingChars="100"/>
        <w:jc w:val="both"/>
        <w:rPr>
          <w:rFonts w:hint="default" w:ascii="ＭＳ ゴシック" w:hAnsi="ＭＳ ゴシック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□　次のとおり変更したいので，旭川市若者地元定着奨学金返済補助金交付要綱第１４条第２項の規定に基づき申請します。</w:t>
      </w:r>
    </w:p>
    <w:p>
      <w:pPr>
        <w:pStyle w:val="0"/>
        <w:ind w:left="420" w:leftChars="100" w:hanging="210" w:hangingChars="100"/>
        <w:jc w:val="both"/>
        <w:rPr>
          <w:rFonts w:hint="default" w:ascii="ＭＳ ゴシック" w:hAnsi="ＭＳ ゴシック"/>
        </w:rPr>
      </w:pPr>
    </w:p>
    <w:tbl>
      <w:tblPr>
        <w:tblStyle w:val="11"/>
        <w:tblW w:w="10076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21"/>
        <w:gridCol w:w="776"/>
        <w:gridCol w:w="1337"/>
        <w:gridCol w:w="7142"/>
      </w:tblGrid>
      <w:tr>
        <w:trPr>
          <w:trHeight w:val="932" w:hRule="atLeast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1"/>
              </w:rPr>
              <w:t>補助決定者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495"/>
                <w:sz w:val="21"/>
                <w:fitText w:val="1410" w:id="1"/>
              </w:rPr>
              <w:t>氏</w:t>
            </w:r>
            <w:r>
              <w:rPr>
                <w:rFonts w:hint="default" w:ascii="ＭＳ ゴシック" w:hAnsi="ＭＳ ゴシック" w:eastAsia="ＭＳ ゴシック"/>
                <w:color w:val="000000"/>
                <w:sz w:val="21"/>
                <w:fitText w:val="1410" w:id="1"/>
              </w:rPr>
              <w:t>名</w:t>
            </w:r>
          </w:p>
        </w:tc>
        <w:tc>
          <w:tcPr>
            <w:tcW w:w="7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 w:ascii="ＭＳ ゴシック" w:hAnsi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　　　　　　　　　　　　　　　　　　　</w:t>
            </w:r>
          </w:p>
          <w:p>
            <w:pPr>
              <w:pStyle w:val="0"/>
              <w:widowControl w:val="1"/>
              <w:jc w:val="both"/>
              <w:rPr>
                <w:rFonts w:hint="default" w:ascii="ＭＳ ゴシック" w:hAnsi="ＭＳ ゴシック"/>
                <w:color w:val="A6A6A6"/>
                <w:sz w:val="20"/>
              </w:rPr>
            </w:pPr>
          </w:p>
          <w:p>
            <w:pPr>
              <w:pStyle w:val="0"/>
              <w:widowControl w:val="1"/>
              <w:jc w:val="both"/>
              <w:rPr>
                <w:rFonts w:hint="default" w:ascii="ＭＳ ゴシック" w:hAnsi="ＭＳ ゴシック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1"/>
              </w:rPr>
              <w:t>（補助希望者登録番号：　　　　　年度第　　号）</w:t>
            </w:r>
          </w:p>
        </w:tc>
      </w:tr>
      <w:tr>
        <w:trPr>
          <w:trHeight w:val="859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95"/>
                <w:sz w:val="21"/>
                <w:fitText w:val="1410" w:id="2"/>
              </w:rPr>
              <w:t>現住</w:t>
            </w:r>
            <w:r>
              <w:rPr>
                <w:rFonts w:hint="default" w:ascii="ＭＳ ゴシック" w:hAnsi="ＭＳ ゴシック" w:eastAsia="ＭＳ ゴシック"/>
                <w:color w:val="000000"/>
                <w:sz w:val="21"/>
                <w:fitText w:val="1410" w:id="2"/>
              </w:rPr>
              <w:t>所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pacing w:val="195"/>
                <w:sz w:val="21"/>
                <w:fitText w:val="1410" w:id="3"/>
              </w:rPr>
              <w:t>連絡</w:t>
            </w:r>
            <w:r>
              <w:rPr>
                <w:rFonts w:hint="default" w:ascii="ＭＳ ゴシック" w:hAnsi="ＭＳ ゴシック" w:eastAsia="ＭＳ ゴシック"/>
                <w:color w:val="000000"/>
                <w:sz w:val="21"/>
                <w:fitText w:val="1410" w:id="3"/>
              </w:rPr>
              <w:t>先</w:t>
            </w:r>
          </w:p>
        </w:tc>
        <w:tc>
          <w:tcPr>
            <w:tcW w:w="7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 w:ascii="ＭＳ ゴシック" w:hAnsi="ＭＳ ゴシック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1"/>
              </w:rPr>
              <w:t>〒</w:t>
            </w:r>
          </w:p>
          <w:p>
            <w:pPr>
              <w:pStyle w:val="0"/>
              <w:widowControl w:val="1"/>
              <w:jc w:val="both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ゴシック" w:hAnsi="ＭＳ ゴシック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1"/>
              </w:rPr>
              <w:t>（電話　　　　　　　　　　　　　）</w:t>
            </w:r>
          </w:p>
        </w:tc>
      </w:tr>
      <w:tr>
        <w:trPr>
          <w:trHeight w:val="3673" w:hRule="atLeast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1"/>
              </w:rPr>
              <w:t>変更の内容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1"/>
              </w:rPr>
              <w:t>変更事項１</w:t>
            </w:r>
          </w:p>
        </w:tc>
        <w:tc>
          <w:tcPr>
            <w:tcW w:w="8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int="eastAsia" w:ascii="ＭＳ ゴシック" w:hAnsi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18"/>
              </w:rPr>
              <w:t>変更のある事項（変更日：　　　年　　月　　日）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int="eastAsia" w:ascii="ＭＳ ゴシック" w:hAnsi="ＭＳ ゴシック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int="eastAsia" w:ascii="ＭＳ ゴシック" w:hAnsi="ＭＳ ゴシック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int="default" w:ascii="ＭＳ ゴシック" w:hAnsi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18"/>
              </w:rPr>
              <w:t>変更前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int="default" w:ascii="ＭＳ ゴシック" w:hAnsi="ＭＳ ゴシック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int="eastAsia" w:ascii="ＭＳ ゴシック" w:hAnsi="ＭＳ ゴシック"/>
                <w:sz w:val="18"/>
              </w:rPr>
            </w:pPr>
          </w:p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="ＭＳ ゴシック" w:hAnsi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18"/>
              </w:rPr>
              <w:t>変更後</w:t>
            </w:r>
          </w:p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="ＭＳ ゴシック" w:hAnsi="ＭＳ ゴシック"/>
                <w:sz w:val="18"/>
              </w:rPr>
            </w:pPr>
          </w:p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="ＭＳ ゴシック" w:hAnsi="ＭＳ ゴシック"/>
                <w:sz w:val="18"/>
              </w:rPr>
            </w:pPr>
          </w:p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="ＭＳ ゴシック" w:hAnsi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18"/>
              </w:rPr>
              <w:t>変更の理由</w:t>
            </w:r>
          </w:p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="ＭＳ ゴシック" w:hAnsi="ＭＳ ゴシック"/>
                <w:sz w:val="18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98" w:lineRule="exact"/>
              <w:jc w:val="left"/>
              <w:rPr>
                <w:rFonts w:hint="eastAsia" w:ascii="ＭＳ ゴシック" w:hAnsi="ＭＳ ゴシック"/>
                <w:sz w:val="18"/>
              </w:rPr>
            </w:pPr>
          </w:p>
        </w:tc>
      </w:tr>
      <w:tr>
        <w:trPr>
          <w:trHeight w:val="3668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変更事項２</w:t>
            </w:r>
          </w:p>
        </w:tc>
        <w:tc>
          <w:tcPr>
            <w:tcW w:w="8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int="eastAsia" w:ascii="ＭＳ ゴシック" w:hAnsi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18"/>
              </w:rPr>
              <w:t>変更のある事項（変更日：　　　年　　月　　日）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int="eastAsia" w:ascii="ＭＳ ゴシック" w:hAnsi="ＭＳ ゴシック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int="eastAsia" w:ascii="ＭＳ ゴシック" w:hAnsi="ＭＳ ゴシック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int="default" w:ascii="ＭＳ ゴシック" w:hAnsi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18"/>
              </w:rPr>
              <w:t>変更前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int="default" w:ascii="ＭＳ ゴシック" w:hAnsi="ＭＳ ゴシック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int="eastAsia" w:ascii="ＭＳ ゴシック" w:hAnsi="ＭＳ ゴシック"/>
                <w:sz w:val="18"/>
              </w:rPr>
            </w:pPr>
          </w:p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="ＭＳ ゴシック" w:hAnsi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18"/>
              </w:rPr>
              <w:t>変更後</w:t>
            </w:r>
          </w:p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="ＭＳ ゴシック" w:hAnsi="ＭＳ ゴシック"/>
                <w:sz w:val="18"/>
              </w:rPr>
            </w:pPr>
          </w:p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="ＭＳ ゴシック" w:hAnsi="ＭＳ ゴシック"/>
                <w:sz w:val="18"/>
              </w:rPr>
            </w:pPr>
          </w:p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="ＭＳ ゴシック" w:hAnsi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18"/>
              </w:rPr>
              <w:t>変更の理由</w:t>
            </w:r>
          </w:p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="ＭＳ ゴシック" w:hAnsi="ＭＳ ゴシック"/>
                <w:sz w:val="18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98" w:lineRule="exact"/>
              <w:jc w:val="left"/>
              <w:rPr>
                <w:rFonts w:hint="eastAsia" w:ascii="ＭＳ ゴシック" w:hAnsi="ＭＳ ゴシック"/>
                <w:sz w:val="18"/>
              </w:rPr>
            </w:pPr>
          </w:p>
        </w:tc>
      </w:tr>
    </w:tbl>
    <w:p>
      <w:pPr>
        <w:pStyle w:val="0"/>
        <w:jc w:val="both"/>
        <w:rPr>
          <w:rFonts w:hint="default" w:ascii="ＭＳ ゴシック" w:hAnsi="ＭＳ ゴシック"/>
          <w:spacing w:val="-18"/>
          <w:sz w:val="18"/>
        </w:rPr>
      </w:pPr>
      <w:r>
        <w:rPr>
          <w:rFonts w:hint="eastAsia" w:ascii="ＭＳ ゴシック" w:hAnsi="ＭＳ ゴシック" w:eastAsia="ＭＳ ゴシック"/>
          <w:color w:val="000000"/>
          <w:spacing w:val="-18"/>
          <w:sz w:val="18"/>
        </w:rPr>
        <w:t>※必要に応じ，変更を証する書類を添付すること。</w:t>
      </w:r>
    </w:p>
    <w:sectPr>
      <w:headerReference r:id="rId5" w:type="default"/>
      <w:footerReference r:id="rId6" w:type="default"/>
      <w:type w:val="continuous"/>
      <w:pgSz w:w="11906" w:h="16838"/>
      <w:pgMar w:top="1021" w:right="1134" w:bottom="907" w:left="1134" w:header="720" w:footer="170" w:gutter="0"/>
      <w:pgNumType w:start="1"/>
      <w:cols w:space="720"/>
      <w:textDirection w:val="lrTb"/>
      <w:docGrid w:type="linesAndChars" w:linePitch="310" w:charSpace="51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 w:ascii="ＭＳ ゴシック" w:hAnsi="ＭＳ ゴシック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 w:ascii="ＭＳ ゴシック" w:hAnsi="ＭＳ ゴシック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235"/>
  <w:drawingGridVerticalSpacing w:val="15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Century" w:hAnsi="Century" w:eastAsia="ＭＳ ゴシック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color w:val="000000"/>
      <w:kern w:val="0"/>
      <w:sz w:val="18"/>
    </w:rPr>
  </w:style>
  <w:style w:type="paragraph" w:styleId="17" w:customStyle="1">
    <w:name w:val="Default"/>
    <w:next w:val="17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ゴシック" w:hAnsi="ＭＳ ゴシック" w:eastAsia="ＭＳ ゴシック"/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eastAsia="ＭＳ ゴシック"/>
      <w:color w:val="000000"/>
      <w:kern w:val="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eastAsia="ＭＳ ゴシック"/>
      <w:color w:val="000000"/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348</Characters>
  <Application>JUST Note</Application>
  <Lines>82</Lines>
  <Paragraphs>29</Paragraphs>
  <Company>旭川市保健福祉部</Company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○○補助金交付要綱（サンプル）</dc:title>
  <dc:creator>保健福祉課</dc:creator>
  <cp:lastModifiedBy>keizaisomu055</cp:lastModifiedBy>
  <cp:lastPrinted>2015-12-10T10:07:00Z</cp:lastPrinted>
  <dcterms:created xsi:type="dcterms:W3CDTF">2016-03-05T15:21:00Z</dcterms:created>
  <dcterms:modified xsi:type="dcterms:W3CDTF">2023-02-24T03:03:32Z</dcterms:modified>
  <cp:revision>12</cp:revision>
</cp:coreProperties>
</file>