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overflowPunct w:val="0"/>
        <w:jc w:val="center"/>
        <w:textAlignment w:val="baseline"/>
        <w:rPr>
          <w:rFonts w:hint="default" w:ascii="ＭＳ 明朝" w:hAnsi="ＭＳ 明朝" w:eastAsia="ＭＳ 明朝"/>
          <w:color w:val="auto"/>
          <w:spacing w:val="10"/>
          <w:kern w:val="0"/>
          <w:sz w:val="22"/>
          <w:u w:val="none" w:color="FF0000"/>
        </w:rPr>
      </w:pPr>
    </w:p>
    <w:p>
      <w:pPr>
        <w:pStyle w:val="0"/>
        <w:overflowPunct w:val="0"/>
        <w:jc w:val="center"/>
        <w:textAlignment w:val="baseline"/>
        <w:rPr>
          <w:rFonts w:hint="default" w:ascii="ＭＳ 明朝" w:hAnsi="ＭＳ 明朝" w:eastAsia="ＭＳ 明朝"/>
          <w:color w:val="000000" w:themeColor="text1"/>
          <w:spacing w:val="10"/>
          <w:kern w:val="0"/>
          <w:sz w:val="22"/>
          <w:u w:val="none" w:color="FF0000"/>
        </w:rPr>
      </w:pPr>
      <w:r>
        <w:rPr>
          <w:rFonts w:hint="eastAsia" w:ascii="Times New Roman" w:hAnsi="Times New Roman" w:eastAsia="ＭＳ 明朝"/>
          <w:color w:val="000000" w:themeColor="text1"/>
          <w:kern w:val="0"/>
          <w:sz w:val="22"/>
          <w:u w:val="none" w:color="FF0000"/>
        </w:rPr>
        <w:t>旭川市スポーツ大会出場費補助金交付要綱</w:t>
      </w: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（目的）</w:t>
      </w:r>
    </w:p>
    <w:p>
      <w:pPr>
        <w:pStyle w:val="0"/>
        <w:overflowPunct w:val="0"/>
        <w:ind w:left="220" w:hanging="22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第１条　この要綱は､スポーツ団体及び個人のスポーツ活動を助長し､もって本市のスポーツの推進に資するための補助金の交付について必要な事項を定めることを目的とする。</w:t>
      </w:r>
    </w:p>
    <w:p>
      <w:pPr>
        <w:pStyle w:val="0"/>
        <w:overflowPunct w:val="0"/>
        <w:textAlignment w:val="baseline"/>
        <w:rPr>
          <w:rFonts w:hint="default" w:ascii="ＭＳ 明朝" w:hAnsi="ＭＳ 明朝" w:eastAsia="ＭＳ 明朝"/>
          <w:color w:val="000000" w:themeColor="text1"/>
          <w:spacing w:val="10"/>
          <w:kern w:val="0"/>
          <w:sz w:val="22"/>
          <w:u w:val="none" w:color="FF0000"/>
        </w:rPr>
      </w:pP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（補助対象者）</w:t>
      </w:r>
    </w:p>
    <w:p>
      <w:pPr>
        <w:pStyle w:val="0"/>
        <w:overflowPunct w:val="0"/>
        <w:ind w:left="220" w:hanging="22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第２条　補助金の交付対象者は､本市に居住し次条第１項に規定する補助対象大会への出場資格を有する選手、監督、コーチ、マネージャー等（以下、「選手等」という。）又は選手等が所属する団体とする。</w:t>
      </w:r>
    </w:p>
    <w:p>
      <w:pPr>
        <w:pStyle w:val="0"/>
        <w:overflowPunct w:val="0"/>
        <w:ind w:left="210" w:leftChars="100" w:firstLine="220" w:firstLineChars="10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ただし､政治的若しくは宗教的活動又は営利事業を行う団体を除く。</w:t>
      </w: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Times New Roman" w:hAnsi="Times New Roman" w:eastAsia="ＭＳ 明朝"/>
          <w:color w:val="000000" w:themeColor="text1"/>
          <w:kern w:val="0"/>
          <w:sz w:val="22"/>
          <w:u w:val="none" w:color="FF0000"/>
        </w:rPr>
        <w:t>２　前項の団体については</w:t>
      </w:r>
      <w:r>
        <w:rPr>
          <w:rFonts w:hint="eastAsia" w:ascii="ＭＳ 明朝" w:hAnsi="ＭＳ 明朝" w:eastAsia="ＭＳ 明朝"/>
          <w:color w:val="000000" w:themeColor="text1"/>
          <w:kern w:val="0"/>
          <w:sz w:val="22"/>
          <w:u w:val="none" w:color="FF0000"/>
        </w:rPr>
        <w:t>､</w:t>
      </w:r>
      <w:r>
        <w:rPr>
          <w:rFonts w:hint="eastAsia" w:ascii="Times New Roman" w:hAnsi="Times New Roman" w:eastAsia="ＭＳ 明朝"/>
          <w:color w:val="000000" w:themeColor="text1"/>
          <w:kern w:val="0"/>
          <w:sz w:val="22"/>
          <w:u w:val="none" w:color="FF0000"/>
        </w:rPr>
        <w:t>おおむね次の実態を備えていること。</w:t>
      </w: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（１）定款､寄附行為に類する規約を有すること（学校部活動を行う団体を除く。）。</w:t>
      </w: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（２）団体意思を決定し､執行し､代表する機構が確立していること。</w:t>
      </w: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（３）自ら経理し､監査する等会計機構を有すること。</w:t>
      </w: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（４）活動の成果が､全市的視野に立って期待できること。</w:t>
      </w:r>
      <w:bookmarkStart w:id="0" w:name="_GoBack"/>
      <w:bookmarkEnd w:id="0"/>
    </w:p>
    <w:p>
      <w:pPr>
        <w:pStyle w:val="0"/>
        <w:overflowPunct w:val="0"/>
        <w:textAlignment w:val="baseline"/>
        <w:rPr>
          <w:rFonts w:hint="default" w:ascii="ＭＳ 明朝" w:hAnsi="ＭＳ 明朝" w:eastAsia="ＭＳ 明朝"/>
          <w:color w:val="000000" w:themeColor="text1"/>
          <w:spacing w:val="10"/>
          <w:kern w:val="0"/>
          <w:sz w:val="22"/>
          <w:u w:val="none" w:color="FF0000"/>
        </w:rPr>
      </w:pP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Times New Roman" w:hAnsi="Times New Roman" w:eastAsia="ＭＳ 明朝"/>
          <w:color w:val="000000" w:themeColor="text1"/>
          <w:kern w:val="0"/>
          <w:sz w:val="22"/>
          <w:u w:val="none" w:color="FF0000"/>
        </w:rPr>
        <w:t>（対象となる大会）</w:t>
      </w:r>
    </w:p>
    <w:p>
      <w:pPr>
        <w:pStyle w:val="0"/>
        <w:overflowPunct w:val="0"/>
        <w:ind w:left="220" w:hanging="220" w:hangingChars="100"/>
        <w:textAlignment w:val="baseline"/>
        <w:rPr>
          <w:rFonts w:hint="eastAsia" w:ascii="ＭＳ 明朝" w:hAnsi="ＭＳ 明朝" w:eastAsia="ＭＳ 明朝"/>
          <w:color w:val="000000" w:themeColor="text1"/>
          <w:kern w:val="0"/>
          <w:sz w:val="22"/>
          <w:u w:val="none" w:color="FF0000"/>
        </w:rPr>
      </w:pPr>
      <w:r>
        <w:rPr>
          <w:rFonts w:hint="eastAsia" w:ascii="ＭＳ 明朝" w:hAnsi="ＭＳ 明朝" w:eastAsia="ＭＳ 明朝"/>
          <w:color w:val="000000" w:themeColor="text1"/>
          <w:kern w:val="0"/>
          <w:sz w:val="22"/>
          <w:u w:val="none" w:color="FF0000"/>
        </w:rPr>
        <w:t>第３条　補助金の対象となる大会（以下「補助対象大会」という。）は、次の各号に掲げる大会等（中学校体育連盟が主催する大会を除く。）とする。</w:t>
      </w:r>
    </w:p>
    <w:p>
      <w:pPr>
        <w:pStyle w:val="0"/>
        <w:overflowPunct w:val="0"/>
        <w:ind w:left="0" w:leftChars="0" w:hanging="420" w:hangingChars="200"/>
        <w:textAlignment w:val="baseline"/>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（１）全国大会　全日本選手権大会､全日本学生選手権大会､全国高等学校選手権大会及び国民スポーツ大会</w:t>
      </w:r>
    </w:p>
    <w:p>
      <w:pPr>
        <w:pStyle w:val="0"/>
        <w:overflowPunct w:val="0"/>
        <w:ind w:left="0" w:leftChars="0" w:hanging="412" w:hangingChars="200"/>
        <w:textAlignment w:val="baseline"/>
        <w:rPr>
          <w:rFonts w:hint="eastAsia" w:ascii="ＭＳ 明朝" w:hAnsi="ＭＳ 明朝" w:eastAsia="ＭＳ 明朝"/>
          <w:strike w:val="0"/>
          <w:dstrike w:val="1"/>
          <w:color w:val="000000" w:themeColor="text1"/>
          <w:sz w:val="22"/>
          <w:u w:val="none" w:color="FF0000"/>
        </w:rPr>
      </w:pPr>
      <w:r>
        <w:rPr>
          <w:rFonts w:hint="eastAsia" w:ascii="ＭＳ 明朝" w:hAnsi="ＭＳ 明朝" w:eastAsia="ＭＳ 明朝"/>
          <w:color w:val="000000" w:themeColor="text1"/>
          <w:spacing w:val="-2"/>
          <w:kern w:val="0"/>
          <w:sz w:val="22"/>
          <w:u w:val="none" w:color="FF0000"/>
        </w:rPr>
        <w:t>（２）世界大会　オリンピック､パラリンピック､世界選手権大会､アジア競技大会</w:t>
      </w:r>
    </w:p>
    <w:p>
      <w:pPr>
        <w:pStyle w:val="0"/>
        <w:overflowPunct w:val="0"/>
        <w:ind w:left="0" w:leftChars="0" w:hanging="22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（３）その他前各号に掲げる大会に準ずるもの。</w:t>
      </w:r>
    </w:p>
    <w:p>
      <w:pPr>
        <w:pStyle w:val="0"/>
        <w:overflowPunct w:val="0"/>
        <w:ind w:left="0" w:leftChars="0" w:hanging="22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２　補助対象</w:t>
      </w:r>
      <w:r>
        <w:rPr>
          <w:rFonts w:hint="eastAsia" w:ascii="ＭＳ 明朝" w:hAnsi="ＭＳ 明朝" w:eastAsia="ＭＳ 明朝"/>
          <w:strike w:val="0"/>
          <w:dstrike w:val="0"/>
          <w:color w:val="000000" w:themeColor="text1"/>
          <w:kern w:val="0"/>
          <w:sz w:val="22"/>
          <w:u w:val="none" w:color="FF0000"/>
        </w:rPr>
        <w:t>大会</w:t>
      </w:r>
      <w:r>
        <w:rPr>
          <w:rFonts w:hint="eastAsia" w:ascii="ＭＳ 明朝" w:hAnsi="ＭＳ 明朝" w:eastAsia="ＭＳ 明朝"/>
          <w:color w:val="000000" w:themeColor="text1"/>
          <w:kern w:val="0"/>
          <w:sz w:val="22"/>
          <w:u w:val="none" w:color="FF0000"/>
        </w:rPr>
        <w:t>は､全道大会等、当該大会の出場資格を得るための選考過程を経たものに限る。ただし､予選会がない大会であって、招待、選抜、推薦などで</w:t>
      </w:r>
      <w:r>
        <w:rPr>
          <w:rFonts w:hint="eastAsia" w:ascii="ＭＳ 明朝" w:hAnsi="ＭＳ 明朝" w:eastAsia="ＭＳ 明朝"/>
          <w:strike w:val="0"/>
          <w:dstrike w:val="0"/>
          <w:color w:val="000000" w:themeColor="text1"/>
          <w:kern w:val="0"/>
          <w:sz w:val="22"/>
          <w:u w:val="none" w:color="FF0000"/>
        </w:rPr>
        <w:t>出場資格を得るもののうち、</w:t>
      </w:r>
      <w:r>
        <w:rPr>
          <w:rFonts w:hint="eastAsia" w:ascii="ＭＳ 明朝" w:hAnsi="ＭＳ 明朝" w:eastAsia="ＭＳ 明朝"/>
          <w:color w:val="000000" w:themeColor="text1"/>
          <w:kern w:val="0"/>
          <w:sz w:val="22"/>
          <w:u w:val="none" w:color="FF0000"/>
        </w:rPr>
        <w:t>スポーツ推進上有意義であると認められる場合は､この限りでない。</w:t>
      </w:r>
    </w:p>
    <w:p>
      <w:pPr>
        <w:pStyle w:val="0"/>
        <w:overflowPunct w:val="0"/>
        <w:ind w:left="0" w:leftChars="0" w:hanging="220" w:hangingChars="100"/>
        <w:textAlignment w:val="baseline"/>
        <w:rPr>
          <w:rFonts w:hint="default" w:ascii="ＭＳ 明朝" w:hAnsi="ＭＳ 明朝" w:eastAsia="ＭＳ 明朝"/>
          <w:color w:val="000000" w:themeColor="text1"/>
          <w:spacing w:val="10"/>
          <w:kern w:val="0"/>
          <w:sz w:val="22"/>
          <w:u w:val="none" w:color="FF0000"/>
        </w:rPr>
      </w:pPr>
    </w:p>
    <w:p>
      <w:pPr>
        <w:pStyle w:val="0"/>
        <w:overflowPunct w:val="0"/>
        <w:ind w:left="0" w:leftChars="0" w:hanging="22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Times New Roman" w:hAnsi="Times New Roman" w:eastAsia="ＭＳ 明朝"/>
          <w:color w:val="000000" w:themeColor="text1"/>
          <w:kern w:val="0"/>
          <w:sz w:val="22"/>
          <w:u w:val="none" w:color="FF0000"/>
        </w:rPr>
        <w:t>（補助金の額）</w:t>
      </w:r>
    </w:p>
    <w:p>
      <w:pPr>
        <w:pStyle w:val="0"/>
        <w:ind w:left="210" w:hanging="210" w:hangingChars="100"/>
        <w:rPr>
          <w:rFonts w:hint="default" w:ascii="ＭＳ 明朝" w:hAnsi="ＭＳ 明朝" w:eastAsia="ＭＳ 明朝"/>
          <w:color w:val="000000" w:themeColor="text1"/>
          <w:kern w:val="0"/>
          <w:sz w:val="22"/>
          <w:u w:val="none" w:color="FF0000"/>
        </w:rPr>
      </w:pPr>
      <w:r>
        <w:rPr>
          <w:rFonts w:hint="eastAsia" w:ascii="ＭＳ 明朝" w:hAnsi="ＭＳ 明朝" w:eastAsia="ＭＳ 明朝"/>
          <w:color w:val="000000" w:themeColor="text1"/>
          <w:kern w:val="0"/>
          <w:sz w:val="22"/>
          <w:u w:val="none" w:color="FF0000"/>
        </w:rPr>
        <w:t>第４条　補助金の額は､別表のとおりとする。</w:t>
      </w:r>
    </w:p>
    <w:p>
      <w:pPr>
        <w:pStyle w:val="0"/>
        <w:overflowPunct w:val="0"/>
        <w:textAlignment w:val="baseline"/>
        <w:rPr>
          <w:rFonts w:hint="default" w:ascii="ＭＳ 明朝" w:hAnsi="ＭＳ 明朝" w:eastAsia="ＭＳ 明朝"/>
          <w:color w:val="000000" w:themeColor="text1"/>
          <w:kern w:val="0"/>
          <w:sz w:val="22"/>
          <w:u w:val="none" w:color="FF0000"/>
        </w:rPr>
      </w:pP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（交付申請）</w:t>
      </w:r>
    </w:p>
    <w:p>
      <w:pPr>
        <w:pStyle w:val="0"/>
        <w:overflowPunct w:val="0"/>
        <w:ind w:left="220" w:hanging="220" w:hangingChars="100"/>
        <w:textAlignment w:val="baseline"/>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第５条　補助金の交付を受けようとする者（以下「申請者」という。）は､補助金の対象となる事業（以下「補助事業」という。）完了の期日の属する年度の３月３１日までに補助金交付申請書兼請求書（様式第１号）に次の書類を添えて市長に申請しなければならない。</w:t>
      </w:r>
    </w:p>
    <w:p>
      <w:pPr>
        <w:pStyle w:val="0"/>
        <w:overflowPunct w:val="0"/>
        <w:ind w:left="0" w:leftChars="0" w:hanging="481" w:hangingChars="229"/>
        <w:textAlignment w:val="baseline"/>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（１）定款・寄附行為又はこれに類する規約（申請者が個人及び学校部活動を行う団体の場合を除く。）</w:t>
      </w:r>
    </w:p>
    <w:p>
      <w:pPr>
        <w:pStyle w:val="0"/>
        <w:overflowPunct w:val="0"/>
        <w:ind w:left="0" w:leftChars="0" w:hanging="481" w:hangingChars="229"/>
        <w:textAlignment w:val="baseline"/>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（２）大会要項</w:t>
      </w:r>
    </w:p>
    <w:p>
      <w:pPr>
        <w:pStyle w:val="0"/>
        <w:overflowPunct w:val="0"/>
        <w:ind w:left="0" w:leftChars="0" w:hanging="481" w:hangingChars="229"/>
        <w:textAlignment w:val="baseline"/>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（３）出場者等名簿</w:t>
      </w:r>
    </w:p>
    <w:p>
      <w:pPr>
        <w:pStyle w:val="0"/>
        <w:overflowPunct w:val="0"/>
        <w:ind w:left="0" w:leftChars="0" w:hanging="481" w:hangingChars="229"/>
        <w:textAlignment w:val="baseline"/>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（４）出場資格を証明する書類</w:t>
      </w:r>
    </w:p>
    <w:p>
      <w:pPr>
        <w:pStyle w:val="0"/>
        <w:overflowPunct w:val="0"/>
        <w:ind w:left="0" w:leftChars="0" w:hanging="481" w:hangingChars="229"/>
        <w:textAlignment w:val="baseline"/>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（５）大会成績結果のわかる書類</w:t>
      </w:r>
    </w:p>
    <w:p>
      <w:pPr>
        <w:pStyle w:val="0"/>
        <w:overflowPunct w:val="0"/>
        <w:ind w:left="0" w:leftChars="0" w:hanging="481" w:hangingChars="229"/>
        <w:textAlignment w:val="baseline"/>
        <w:rPr>
          <w:rFonts w:hint="eastAsia" w:ascii="ＭＳ 明朝" w:hAnsi="ＭＳ 明朝" w:eastAsia="ＭＳ 明朝"/>
          <w:color w:val="000000" w:themeColor="text1"/>
          <w:sz w:val="22"/>
          <w:u w:val="none" w:color="FF0000"/>
        </w:rPr>
      </w:pPr>
      <w:r>
        <w:rPr>
          <w:rFonts w:hint="eastAsia" w:ascii="ＭＳ 明朝" w:hAnsi="ＭＳ 明朝" w:eastAsia="ＭＳ 明朝"/>
          <w:color w:val="000000" w:themeColor="text1"/>
          <w:kern w:val="0"/>
          <w:sz w:val="22"/>
          <w:u w:val="none" w:color="FF0000"/>
        </w:rPr>
        <w:t>（６）在学を証明する書類（別表に掲げる２３歳以上の者で就学中の者に限る）</w:t>
      </w:r>
    </w:p>
    <w:p>
      <w:pPr>
        <w:pStyle w:val="0"/>
        <w:overflowPunct w:val="0"/>
        <w:ind w:left="220" w:hanging="22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w:t>
      </w:r>
      <w:r>
        <w:rPr>
          <w:rFonts w:hint="eastAsia" w:ascii="ＭＳ 明朝" w:hAnsi="ＭＳ 明朝" w:eastAsia="ＭＳ 明朝"/>
          <w:strike w:val="0"/>
          <w:dstrike w:val="0"/>
          <w:color w:val="000000" w:themeColor="text1"/>
          <w:kern w:val="0"/>
          <w:sz w:val="22"/>
          <w:u w:val="none" w:color="FF0000"/>
        </w:rPr>
        <w:t>７</w:t>
      </w:r>
      <w:r>
        <w:rPr>
          <w:rFonts w:hint="eastAsia" w:ascii="ＭＳ 明朝" w:hAnsi="ＭＳ 明朝" w:eastAsia="ＭＳ 明朝"/>
          <w:color w:val="000000" w:themeColor="text1"/>
          <w:kern w:val="0"/>
          <w:sz w:val="22"/>
          <w:u w:val="none" w:color="FF0000"/>
        </w:rPr>
        <w:t>）その他市長が必要と認める書類</w:t>
      </w:r>
    </w:p>
    <w:p>
      <w:pPr>
        <w:pStyle w:val="0"/>
        <w:overflowPunct w:val="0"/>
        <w:textAlignment w:val="baseline"/>
        <w:rPr>
          <w:rFonts w:hint="default" w:ascii="ＭＳ 明朝" w:hAnsi="ＭＳ 明朝" w:eastAsia="ＭＳ 明朝"/>
          <w:color w:val="000000" w:themeColor="text1"/>
          <w:spacing w:val="10"/>
          <w:kern w:val="0"/>
          <w:sz w:val="22"/>
          <w:u w:val="none" w:color="FF0000"/>
        </w:rPr>
      </w:pPr>
    </w:p>
    <w:p>
      <w:pPr>
        <w:pStyle w:val="0"/>
        <w:overflowPunct w:val="0"/>
        <w:textAlignment w:val="baseline"/>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（請求日に関するみなし規定）</w:t>
      </w: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第６条　請求日は､次条による交付決定又は第</w:t>
      </w:r>
      <w:r>
        <w:rPr>
          <w:rFonts w:hint="eastAsia" w:ascii="ＭＳ 明朝" w:hAnsi="ＭＳ 明朝" w:eastAsia="ＭＳ 明朝"/>
          <w:color w:val="000000" w:themeColor="text1"/>
          <w:kern w:val="0"/>
          <w:sz w:val="22"/>
          <w:u w:val="none" w:color="FF0000"/>
        </w:rPr>
        <w:t>10</w:t>
      </w:r>
      <w:r>
        <w:rPr>
          <w:rFonts w:hint="eastAsia" w:ascii="ＭＳ 明朝" w:hAnsi="ＭＳ 明朝" w:eastAsia="ＭＳ 明朝"/>
          <w:color w:val="000000" w:themeColor="text1"/>
          <w:kern w:val="0"/>
          <w:sz w:val="22"/>
          <w:u w:val="none" w:color="FF0000"/>
        </w:rPr>
        <w:t>条第２項により準用する交付決定があった日とみなす。</w:t>
      </w:r>
    </w:p>
    <w:p>
      <w:pPr>
        <w:pStyle w:val="0"/>
        <w:overflowPunct w:val="0"/>
        <w:textAlignment w:val="baseline"/>
        <w:rPr>
          <w:rFonts w:hint="default" w:ascii="ＭＳ 明朝" w:hAnsi="ＭＳ 明朝" w:eastAsia="ＭＳ 明朝"/>
          <w:color w:val="000000" w:themeColor="text1"/>
          <w:spacing w:val="10"/>
          <w:kern w:val="0"/>
          <w:sz w:val="22"/>
          <w:u w:val="none" w:color="FF0000"/>
        </w:rPr>
      </w:pP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（交付の決定）</w:t>
      </w:r>
    </w:p>
    <w:p>
      <w:pPr>
        <w:pStyle w:val="0"/>
        <w:overflowPunct w:val="0"/>
        <w:ind w:left="220" w:hanging="22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第７条　市長は､補助金の交付申請があったときは､当該申請に係る書類の審査及び必要に応じて行う調査等により補助金の交付の可否を決定するものとする。</w:t>
      </w:r>
    </w:p>
    <w:p>
      <w:pPr>
        <w:pStyle w:val="0"/>
        <w:overflowPunct w:val="0"/>
        <w:ind w:left="220" w:hanging="22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Times New Roman" w:hAnsi="Times New Roman" w:eastAsia="ＭＳ 明朝"/>
          <w:color w:val="000000" w:themeColor="text1"/>
          <w:kern w:val="0"/>
          <w:sz w:val="22"/>
          <w:u w:val="none" w:color="FF0000"/>
        </w:rPr>
        <w:t>２　市長は</w:t>
      </w:r>
      <w:r>
        <w:rPr>
          <w:rFonts w:hint="eastAsia" w:ascii="ＭＳ 明朝" w:hAnsi="ＭＳ 明朝" w:eastAsia="ＭＳ 明朝"/>
          <w:color w:val="000000" w:themeColor="text1"/>
          <w:kern w:val="0"/>
          <w:sz w:val="22"/>
          <w:u w:val="none" w:color="FF0000"/>
        </w:rPr>
        <w:t>､補助金</w:t>
      </w:r>
      <w:r>
        <w:rPr>
          <w:rFonts w:hint="eastAsia" w:ascii="Times New Roman" w:hAnsi="Times New Roman" w:eastAsia="ＭＳ 明朝"/>
          <w:color w:val="000000" w:themeColor="text1"/>
          <w:kern w:val="0"/>
          <w:sz w:val="22"/>
          <w:u w:val="none" w:color="FF0000"/>
        </w:rPr>
        <w:t>の交付を決定する場合において</w:t>
      </w:r>
      <w:r>
        <w:rPr>
          <w:rFonts w:hint="eastAsia" w:ascii="ＭＳ 明朝" w:hAnsi="ＭＳ 明朝" w:eastAsia="ＭＳ 明朝"/>
          <w:color w:val="000000" w:themeColor="text1"/>
          <w:kern w:val="0"/>
          <w:sz w:val="22"/>
          <w:u w:val="none" w:color="FF0000"/>
        </w:rPr>
        <w:t>､</w:t>
      </w:r>
      <w:r>
        <w:rPr>
          <w:rFonts w:hint="eastAsia" w:ascii="Times New Roman" w:hAnsi="Times New Roman" w:eastAsia="ＭＳ 明朝"/>
          <w:color w:val="000000" w:themeColor="text1"/>
          <w:kern w:val="0"/>
          <w:sz w:val="22"/>
          <w:u w:val="none" w:color="FF0000"/>
        </w:rPr>
        <w:t>交付の目的を達成するため必要があると認めたときは</w:t>
      </w:r>
      <w:r>
        <w:rPr>
          <w:rFonts w:hint="eastAsia" w:ascii="ＭＳ 明朝" w:hAnsi="ＭＳ 明朝" w:eastAsia="ＭＳ 明朝"/>
          <w:color w:val="000000" w:themeColor="text1"/>
          <w:kern w:val="0"/>
          <w:sz w:val="22"/>
          <w:u w:val="none" w:color="FF0000"/>
        </w:rPr>
        <w:t>､</w:t>
      </w:r>
      <w:r>
        <w:rPr>
          <w:rFonts w:hint="eastAsia" w:ascii="Times New Roman" w:hAnsi="Times New Roman" w:eastAsia="ＭＳ 明朝"/>
          <w:color w:val="000000" w:themeColor="text1"/>
          <w:kern w:val="0"/>
          <w:sz w:val="22"/>
          <w:u w:val="none" w:color="FF0000"/>
        </w:rPr>
        <w:t>条件を付すものとする。</w:t>
      </w:r>
    </w:p>
    <w:p>
      <w:pPr>
        <w:pStyle w:val="0"/>
        <w:overflowPunct w:val="0"/>
        <w:textAlignment w:val="baseline"/>
        <w:rPr>
          <w:rFonts w:hint="default" w:ascii="ＭＳ 明朝" w:hAnsi="ＭＳ 明朝" w:eastAsia="ＭＳ 明朝"/>
          <w:color w:val="000000" w:themeColor="text1"/>
          <w:spacing w:val="10"/>
          <w:kern w:val="0"/>
          <w:sz w:val="22"/>
          <w:u w:val="none" w:color="FF0000"/>
        </w:rPr>
      </w:pP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Times New Roman" w:hAnsi="Times New Roman" w:eastAsia="ＭＳ 明朝"/>
          <w:color w:val="000000" w:themeColor="text1"/>
          <w:kern w:val="0"/>
          <w:sz w:val="22"/>
          <w:u w:val="none" w:color="FF0000"/>
        </w:rPr>
        <w:t>（交付決定等の通知）</w:t>
      </w:r>
    </w:p>
    <w:p>
      <w:pPr>
        <w:pStyle w:val="0"/>
        <w:overflowPunct w:val="0"/>
        <w:ind w:left="220" w:hanging="22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Times New Roman" w:hAnsi="Times New Roman" w:eastAsia="ＭＳ 明朝"/>
          <w:color w:val="000000" w:themeColor="text1"/>
          <w:kern w:val="0"/>
          <w:sz w:val="22"/>
          <w:u w:val="none" w:color="FF0000"/>
        </w:rPr>
        <w:t>第８条　市長は</w:t>
      </w:r>
      <w:r>
        <w:rPr>
          <w:rFonts w:hint="eastAsia" w:ascii="ＭＳ 明朝" w:hAnsi="ＭＳ 明朝" w:eastAsia="ＭＳ 明朝"/>
          <w:color w:val="000000" w:themeColor="text1"/>
          <w:kern w:val="0"/>
          <w:sz w:val="22"/>
          <w:u w:val="none" w:color="FF0000"/>
        </w:rPr>
        <w:t>､補助金</w:t>
      </w:r>
      <w:r>
        <w:rPr>
          <w:rFonts w:hint="eastAsia" w:ascii="Times New Roman" w:hAnsi="Times New Roman" w:eastAsia="ＭＳ 明朝"/>
          <w:color w:val="000000" w:themeColor="text1"/>
          <w:kern w:val="0"/>
          <w:sz w:val="22"/>
          <w:u w:val="none" w:color="FF0000"/>
        </w:rPr>
        <w:t>の交付を決定したときは</w:t>
      </w:r>
      <w:r>
        <w:rPr>
          <w:rFonts w:hint="eastAsia" w:ascii="ＭＳ 明朝" w:hAnsi="ＭＳ 明朝" w:eastAsia="ＭＳ 明朝"/>
          <w:color w:val="000000" w:themeColor="text1"/>
          <w:kern w:val="0"/>
          <w:sz w:val="22"/>
          <w:u w:val="none" w:color="FF0000"/>
        </w:rPr>
        <w:t>､</w:t>
      </w:r>
      <w:r>
        <w:rPr>
          <w:rFonts w:hint="eastAsia" w:ascii="Times New Roman" w:hAnsi="Times New Roman" w:eastAsia="ＭＳ 明朝"/>
          <w:color w:val="000000" w:themeColor="text1"/>
          <w:kern w:val="0"/>
          <w:sz w:val="22"/>
          <w:u w:val="none" w:color="FF0000"/>
        </w:rPr>
        <w:t>速やかに</w:t>
      </w:r>
      <w:r>
        <w:rPr>
          <w:rFonts w:hint="eastAsia" w:ascii="ＭＳ 明朝" w:hAnsi="ＭＳ 明朝" w:eastAsia="ＭＳ 明朝"/>
          <w:color w:val="000000" w:themeColor="text1"/>
          <w:kern w:val="0"/>
          <w:sz w:val="22"/>
          <w:u w:val="none" w:color="FF0000"/>
        </w:rPr>
        <w:t>補助金</w:t>
      </w:r>
      <w:r>
        <w:rPr>
          <w:rFonts w:hint="eastAsia" w:ascii="Times New Roman" w:hAnsi="Times New Roman" w:eastAsia="ＭＳ 明朝"/>
          <w:color w:val="000000" w:themeColor="text1"/>
          <w:kern w:val="0"/>
          <w:sz w:val="22"/>
          <w:u w:val="none" w:color="FF0000"/>
        </w:rPr>
        <w:t>の交付決定額その他決定の内容を</w:t>
      </w:r>
      <w:r>
        <w:rPr>
          <w:rFonts w:hint="eastAsia" w:ascii="ＭＳ 明朝" w:hAnsi="ＭＳ 明朝" w:eastAsia="ＭＳ 明朝"/>
          <w:color w:val="000000" w:themeColor="text1"/>
          <w:kern w:val="0"/>
          <w:sz w:val="22"/>
          <w:u w:val="none" w:color="FF0000"/>
        </w:rPr>
        <w:t>補助金</w:t>
      </w:r>
      <w:r>
        <w:rPr>
          <w:rFonts w:hint="eastAsia" w:ascii="Times New Roman" w:hAnsi="Times New Roman" w:eastAsia="ＭＳ 明朝"/>
          <w:color w:val="000000" w:themeColor="text1"/>
          <w:kern w:val="0"/>
          <w:sz w:val="22"/>
          <w:u w:val="none" w:color="FF0000"/>
        </w:rPr>
        <w:t>交付決定通知書（様式第</w:t>
      </w:r>
      <w:r>
        <w:rPr>
          <w:rFonts w:hint="eastAsia" w:ascii="Times New Roman" w:hAnsi="Times New Roman" w:eastAsia="ＭＳ 明朝"/>
          <w:strike w:val="0"/>
          <w:dstrike w:val="0"/>
          <w:color w:val="000000" w:themeColor="text1"/>
          <w:kern w:val="0"/>
          <w:sz w:val="22"/>
          <w:u w:val="none" w:color="FF0000"/>
        </w:rPr>
        <w:t>２</w:t>
      </w:r>
      <w:r>
        <w:rPr>
          <w:rFonts w:hint="eastAsia" w:ascii="Times New Roman" w:hAnsi="Times New Roman" w:eastAsia="ＭＳ 明朝"/>
          <w:color w:val="000000" w:themeColor="text1"/>
          <w:kern w:val="0"/>
          <w:sz w:val="22"/>
          <w:u w:val="none" w:color="FF0000"/>
        </w:rPr>
        <w:t>号）により</w:t>
      </w:r>
      <w:r>
        <w:rPr>
          <w:rFonts w:hint="eastAsia" w:ascii="ＭＳ 明朝" w:hAnsi="ＭＳ 明朝" w:eastAsia="ＭＳ 明朝"/>
          <w:color w:val="000000" w:themeColor="text1"/>
          <w:kern w:val="0"/>
          <w:sz w:val="22"/>
          <w:u w:val="none" w:color="FF0000"/>
        </w:rPr>
        <w:t>申請者に通知するものとする。</w:t>
      </w:r>
    </w:p>
    <w:p>
      <w:pPr>
        <w:pStyle w:val="0"/>
        <w:overflowPunct w:val="0"/>
        <w:ind w:left="220" w:hanging="22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Times New Roman" w:hAnsi="Times New Roman" w:eastAsia="ＭＳ 明朝"/>
          <w:color w:val="000000" w:themeColor="text1"/>
          <w:kern w:val="0"/>
          <w:sz w:val="22"/>
          <w:u w:val="none" w:color="FF0000"/>
        </w:rPr>
        <w:t>２　市長は</w:t>
      </w:r>
      <w:r>
        <w:rPr>
          <w:rFonts w:hint="eastAsia" w:ascii="ＭＳ 明朝" w:hAnsi="ＭＳ 明朝" w:eastAsia="ＭＳ 明朝"/>
          <w:color w:val="000000" w:themeColor="text1"/>
          <w:kern w:val="0"/>
          <w:sz w:val="22"/>
          <w:u w:val="none" w:color="FF0000"/>
        </w:rPr>
        <w:t>補助金の交付をしないことを決定したときも､その旨を書面により申請者に通知するものとする。</w:t>
      </w:r>
    </w:p>
    <w:p>
      <w:pPr>
        <w:pStyle w:val="0"/>
        <w:overflowPunct w:val="0"/>
        <w:textAlignment w:val="baseline"/>
        <w:rPr>
          <w:rFonts w:hint="default" w:ascii="ＭＳ 明朝" w:hAnsi="ＭＳ 明朝" w:eastAsia="ＭＳ 明朝"/>
          <w:color w:val="000000" w:themeColor="text1"/>
          <w:spacing w:val="10"/>
          <w:kern w:val="0"/>
          <w:sz w:val="22"/>
          <w:u w:val="none" w:color="FF0000"/>
        </w:rPr>
      </w:pP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（交付決定の取消し）</w:t>
      </w:r>
    </w:p>
    <w:p>
      <w:pPr>
        <w:pStyle w:val="0"/>
        <w:overflowPunct w:val="0"/>
        <w:ind w:left="200" w:hanging="20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第９条　市長は､交付決定後に､第５条における申請内容が事実と異なると認めたときは､補助金の交付決定の全部又は一部を取り消す</w:t>
      </w:r>
      <w:r>
        <w:rPr>
          <w:rFonts w:hint="eastAsia" w:ascii="ＭＳ 明朝" w:hAnsi="ＭＳ 明朝" w:eastAsia="ＭＳ 明朝"/>
          <w:strike w:val="0"/>
          <w:dstrike w:val="0"/>
          <w:color w:val="000000" w:themeColor="text1"/>
          <w:spacing w:val="-10"/>
          <w:kern w:val="0"/>
          <w:sz w:val="22"/>
          <w:u w:val="none" w:color="FF0000"/>
        </w:rPr>
        <w:t>ことができる</w:t>
      </w:r>
      <w:r>
        <w:rPr>
          <w:rFonts w:hint="eastAsia" w:ascii="ＭＳ 明朝" w:hAnsi="ＭＳ 明朝" w:eastAsia="ＭＳ 明朝"/>
          <w:color w:val="000000" w:themeColor="text1"/>
          <w:spacing w:val="-10"/>
          <w:kern w:val="0"/>
          <w:sz w:val="22"/>
          <w:u w:val="none" w:color="FF0000"/>
        </w:rPr>
        <w:t>。</w:t>
      </w:r>
    </w:p>
    <w:p>
      <w:pPr>
        <w:pStyle w:val="0"/>
        <w:overflowPunct w:val="0"/>
        <w:ind w:left="200" w:hanging="200" w:hangingChars="100"/>
        <w:textAlignment w:val="baseline"/>
        <w:rPr>
          <w:rFonts w:hint="default" w:ascii="ＭＳ 明朝" w:hAnsi="ＭＳ 明朝" w:eastAsia="ＭＳ 明朝"/>
          <w:color w:val="000000" w:themeColor="text1"/>
          <w:spacing w:val="10"/>
          <w:kern w:val="0"/>
          <w:sz w:val="22"/>
          <w:u w:val="none" w:color="FF0000"/>
        </w:rPr>
      </w:pPr>
    </w:p>
    <w:p>
      <w:pPr>
        <w:pStyle w:val="0"/>
        <w:overflowPunct w:val="0"/>
        <w:textAlignment w:val="baseline"/>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（補助金の概算払）</w:t>
      </w:r>
    </w:p>
    <w:p>
      <w:pPr>
        <w:pStyle w:val="0"/>
        <w:overflowPunct w:val="0"/>
        <w:ind w:left="240" w:hanging="240" w:hangingChars="100"/>
        <w:textAlignment w:val="baseline"/>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第</w:t>
      </w:r>
      <w:r>
        <w:rPr>
          <w:rFonts w:hint="eastAsia" w:ascii="ＭＳ 明朝" w:hAnsi="ＭＳ 明朝" w:eastAsia="ＭＳ 明朝"/>
          <w:color w:val="000000" w:themeColor="text1"/>
          <w:spacing w:val="10"/>
          <w:kern w:val="0"/>
          <w:sz w:val="22"/>
          <w:u w:val="none" w:color="FF0000"/>
        </w:rPr>
        <w:t>10</w:t>
      </w:r>
      <w:r>
        <w:rPr>
          <w:rFonts w:hint="eastAsia" w:ascii="ＭＳ 明朝" w:hAnsi="ＭＳ 明朝" w:eastAsia="ＭＳ 明朝"/>
          <w:color w:val="000000" w:themeColor="text1"/>
          <w:spacing w:val="10"/>
          <w:kern w:val="0"/>
          <w:sz w:val="22"/>
          <w:u w:val="none" w:color="FF0000"/>
        </w:rPr>
        <w:t>条　市長は､補助事業の目的を達成するために特に必要があると認めるときは､補助金の交付決定額の全部又は一部について概算払をすることができるものとする。</w:t>
      </w:r>
    </w:p>
    <w:p>
      <w:pPr>
        <w:pStyle w:val="0"/>
        <w:overflowPunct w:val="0"/>
        <w:ind w:left="240" w:hanging="240" w:hangingChars="100"/>
        <w:textAlignment w:val="baseline"/>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２　第５条から前条までの規定は､補助金の概算払について準用する。このとき､第５条中「完了の期日の属する年度の３月３１日」とあるのは「補助事業が開始する日の２週間前」と､同条中「補助金交付申請書兼請求書（様式第１号）に次の書類」とあるのは「補助金交付申請書兼概算払請求書（様式第３号）に次の書類（第５号を除く。）及び資金収支計画書」と､第８条第１項中「補助金交付決定通知書（様式第２号）」とあるのは「補助金交付決定兼概算払通知書（様式第４号）」と読み替えるものとする。</w:t>
      </w:r>
    </w:p>
    <w:p>
      <w:pPr>
        <w:pStyle w:val="0"/>
        <w:overflowPunct w:val="0"/>
        <w:ind w:left="240" w:hanging="240" w:hangingChars="100"/>
        <w:textAlignment w:val="baseline"/>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３　概算払により補助金の交付を受けた者は､補助事業完了後速やかに補助事業完了日の属する年度の３月３１日までに第５条第５号の書類を市長に提出しなければならない。</w:t>
      </w:r>
    </w:p>
    <w:p>
      <w:pPr>
        <w:pStyle w:val="0"/>
        <w:overflowPunct w:val="0"/>
        <w:ind w:left="240" w:hanging="24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４　市長は､前項の書類の提出を受けた場合は､当該書類の審査及び必要に応じ調査を実施し､補助事業の成果が補助金の交付決定の内容及び条件に適合していると認められるときは､交付すべき補助金の額を確定し､その額を書面（様式第５号）により､概算払により補助金の交付を受けた者に通知するものとする。</w:t>
      </w:r>
    </w:p>
    <w:p>
      <w:pPr>
        <w:pStyle w:val="0"/>
        <w:overflowPunct w:val="0"/>
        <w:ind w:left="240" w:hanging="240" w:hangingChars="100"/>
        <w:textAlignment w:val="baseline"/>
        <w:rPr>
          <w:rFonts w:hint="default" w:ascii="ＭＳ 明朝" w:hAnsi="ＭＳ 明朝" w:eastAsia="ＭＳ 明朝"/>
          <w:color w:val="000000" w:themeColor="text1"/>
          <w:spacing w:val="10"/>
          <w:kern w:val="0"/>
          <w:sz w:val="22"/>
          <w:u w:val="none" w:color="FF0000"/>
        </w:rPr>
      </w:pPr>
    </w:p>
    <w:p>
      <w:pPr>
        <w:pStyle w:val="0"/>
        <w:overflowPunct w:val="0"/>
        <w:textAlignment w:val="baseline"/>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（補助事業の内容の変更等）</w:t>
      </w:r>
    </w:p>
    <w:p>
      <w:pPr>
        <w:pStyle w:val="0"/>
        <w:overflowPunct w:val="0"/>
        <w:ind w:left="240" w:hanging="240" w:hangingChars="100"/>
        <w:textAlignment w:val="baseline"/>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第</w:t>
      </w:r>
      <w:r>
        <w:rPr>
          <w:rFonts w:hint="eastAsia" w:ascii="ＭＳ 明朝" w:hAnsi="ＭＳ 明朝" w:eastAsia="ＭＳ 明朝"/>
          <w:color w:val="000000" w:themeColor="text1"/>
          <w:spacing w:val="10"/>
          <w:kern w:val="0"/>
          <w:sz w:val="22"/>
          <w:u w:val="none" w:color="FF0000"/>
        </w:rPr>
        <w:t>11</w:t>
      </w:r>
      <w:r>
        <w:rPr>
          <w:rFonts w:hint="eastAsia" w:ascii="ＭＳ 明朝" w:hAnsi="ＭＳ 明朝" w:eastAsia="ＭＳ 明朝"/>
          <w:color w:val="000000" w:themeColor="text1"/>
          <w:spacing w:val="10"/>
          <w:kern w:val="0"/>
          <w:sz w:val="22"/>
          <w:u w:val="none" w:color="FF0000"/>
        </w:rPr>
        <w:t>条　概算払を受ける場合､補助金の交付の決定を受けた者が､補助事業の内容を変更し､又は補助事業を廃止しようとするときは､遅滞なく補助事業内容変更等承認申請書（様式第６号）を市長に申請し､承認を受けなければならない。ただし､軽微な変更で市長が認めるものについては､この限りでない。</w:t>
      </w:r>
    </w:p>
    <w:p>
      <w:pPr>
        <w:pStyle w:val="0"/>
        <w:overflowPunct w:val="0"/>
        <w:ind w:left="240" w:hanging="24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２　市長は､前項の変更又は廃止の承認を決定したときは､その旨を書面により補助金の交付の決定を受けた者に通知するものとする。承認しないことを決定したときも同様とする。</w:t>
      </w:r>
    </w:p>
    <w:p>
      <w:pPr>
        <w:pStyle w:val="0"/>
        <w:overflowPunct w:val="0"/>
        <w:ind w:left="240" w:hanging="240" w:hangingChars="100"/>
        <w:textAlignment w:val="baseline"/>
        <w:rPr>
          <w:rFonts w:hint="default" w:ascii="ＭＳ 明朝" w:hAnsi="ＭＳ 明朝" w:eastAsia="ＭＳ 明朝"/>
          <w:color w:val="000000" w:themeColor="text1"/>
          <w:spacing w:val="10"/>
          <w:kern w:val="0"/>
          <w:sz w:val="22"/>
          <w:u w:val="none" w:color="FF0000"/>
        </w:rPr>
      </w:pP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（補助金の返還）</w:t>
      </w:r>
    </w:p>
    <w:p>
      <w:pPr>
        <w:pStyle w:val="0"/>
        <w:overflowPunct w:val="0"/>
        <w:ind w:left="200" w:hanging="20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第</w:t>
      </w:r>
      <w:r>
        <w:rPr>
          <w:rFonts w:hint="eastAsia" w:ascii="ＭＳ 明朝" w:hAnsi="ＭＳ 明朝" w:eastAsia="ＭＳ 明朝"/>
          <w:color w:val="000000" w:themeColor="text1"/>
          <w:spacing w:val="-10"/>
          <w:kern w:val="0"/>
          <w:sz w:val="22"/>
          <w:u w:val="none" w:color="FF0000"/>
        </w:rPr>
        <w:t>12</w:t>
      </w:r>
      <w:r>
        <w:rPr>
          <w:rFonts w:hint="eastAsia" w:ascii="ＭＳ 明朝" w:hAnsi="ＭＳ 明朝" w:eastAsia="ＭＳ 明朝"/>
          <w:color w:val="000000" w:themeColor="text1"/>
          <w:spacing w:val="-10"/>
          <w:kern w:val="0"/>
          <w:sz w:val="22"/>
          <w:u w:val="none" w:color="FF0000"/>
        </w:rPr>
        <w:t>条　</w:t>
      </w:r>
      <w:r>
        <w:rPr>
          <w:rFonts w:hint="eastAsia" w:ascii="ＭＳ 明朝" w:hAnsi="ＭＳ 明朝" w:eastAsia="ＭＳ 明朝"/>
          <w:color w:val="000000" w:themeColor="text1"/>
          <w:spacing w:val="10"/>
          <w:kern w:val="0"/>
          <w:sz w:val="22"/>
          <w:u w:val="none" w:color="FF0000"/>
        </w:rPr>
        <w:t>市長は､補助金の交付決定を取り消した場合において､補助事業の取消しに係る部分に関し既に補助金が交付されているときは､補助金の交付を受けた者に対して期限を定めてその返還を請求するものとする。</w:t>
      </w:r>
    </w:p>
    <w:p>
      <w:pPr>
        <w:pStyle w:val="0"/>
        <w:overflowPunct w:val="0"/>
        <w:textAlignment w:val="baseline"/>
        <w:rPr>
          <w:rFonts w:hint="default" w:ascii="ＭＳ 明朝" w:hAnsi="ＭＳ 明朝" w:eastAsia="ＭＳ 明朝"/>
          <w:color w:val="000000" w:themeColor="text1"/>
          <w:spacing w:val="10"/>
          <w:kern w:val="0"/>
          <w:sz w:val="22"/>
          <w:u w:val="none" w:color="FF0000"/>
        </w:rPr>
      </w:pP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Times New Roman" w:hAnsi="Times New Roman" w:eastAsia="ＭＳ 明朝"/>
          <w:color w:val="000000" w:themeColor="text1"/>
          <w:kern w:val="0"/>
          <w:sz w:val="22"/>
          <w:u w:val="none" w:color="FF0000"/>
        </w:rPr>
        <w:t>（理由の提示）</w:t>
      </w:r>
    </w:p>
    <w:p>
      <w:pPr>
        <w:pStyle w:val="0"/>
        <w:overflowPunct w:val="0"/>
        <w:ind w:left="200" w:hanging="20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第</w:t>
      </w:r>
      <w:r>
        <w:rPr>
          <w:rFonts w:hint="eastAsia" w:ascii="ＭＳ 明朝" w:hAnsi="ＭＳ 明朝" w:eastAsia="ＭＳ 明朝"/>
          <w:color w:val="000000" w:themeColor="text1"/>
          <w:spacing w:val="-10"/>
          <w:kern w:val="0"/>
          <w:sz w:val="22"/>
          <w:u w:val="none" w:color="FF0000"/>
        </w:rPr>
        <w:t>13</w:t>
      </w:r>
      <w:r>
        <w:rPr>
          <w:rFonts w:hint="eastAsia" w:ascii="ＭＳ 明朝" w:hAnsi="ＭＳ 明朝" w:eastAsia="ＭＳ 明朝"/>
          <w:color w:val="000000" w:themeColor="text1"/>
          <w:spacing w:val="-10"/>
          <w:kern w:val="0"/>
          <w:sz w:val="22"/>
          <w:u w:val="none" w:color="FF0000"/>
        </w:rPr>
        <w:t>条</w:t>
      </w:r>
      <w:r>
        <w:rPr>
          <w:rFonts w:hint="eastAsia" w:ascii="Times New Roman" w:hAnsi="Times New Roman" w:eastAsia="ＭＳ 明朝"/>
          <w:color w:val="000000" w:themeColor="text1"/>
          <w:kern w:val="0"/>
          <w:sz w:val="22"/>
          <w:u w:val="none" w:color="FF0000"/>
        </w:rPr>
        <w:t>　市長は</w:t>
      </w:r>
      <w:r>
        <w:rPr>
          <w:rFonts w:hint="eastAsia" w:ascii="ＭＳ 明朝" w:hAnsi="ＭＳ 明朝" w:eastAsia="ＭＳ 明朝"/>
          <w:color w:val="000000" w:themeColor="text1"/>
          <w:kern w:val="0"/>
          <w:sz w:val="22"/>
          <w:u w:val="none" w:color="FF0000"/>
        </w:rPr>
        <w:t>､</w:t>
      </w:r>
      <w:r>
        <w:rPr>
          <w:rFonts w:hint="eastAsia" w:ascii="ＭＳ 明朝" w:hAnsi="ＭＳ 明朝" w:eastAsia="ＭＳ 明朝"/>
          <w:strike w:val="0"/>
          <w:dstrike w:val="0"/>
          <w:color w:val="000000" w:themeColor="text1"/>
          <w:spacing w:val="-4"/>
          <w:kern w:val="0"/>
          <w:sz w:val="22"/>
          <w:u w:val="none" w:color="FF0000"/>
        </w:rPr>
        <w:t>第９</w:t>
      </w:r>
      <w:r>
        <w:rPr>
          <w:rFonts w:hint="eastAsia" w:ascii="ＭＳ 明朝" w:hAnsi="ＭＳ 明朝" w:eastAsia="ＭＳ 明朝"/>
          <w:color w:val="000000" w:themeColor="text1"/>
          <w:spacing w:val="-10"/>
          <w:kern w:val="0"/>
          <w:sz w:val="22"/>
          <w:u w:val="none" w:color="FF0000"/>
        </w:rPr>
        <w:t>条（第１０条第２項において準用する場合を含む。）</w:t>
      </w:r>
      <w:r>
        <w:rPr>
          <w:rFonts w:hint="eastAsia" w:ascii="Times New Roman" w:hAnsi="Times New Roman" w:eastAsia="ＭＳ 明朝"/>
          <w:color w:val="000000" w:themeColor="text1"/>
          <w:kern w:val="0"/>
          <w:sz w:val="22"/>
          <w:u w:val="none" w:color="FF0000"/>
        </w:rPr>
        <w:t>に規定する取消しをするときは</w:t>
      </w:r>
      <w:r>
        <w:rPr>
          <w:rFonts w:hint="eastAsia" w:ascii="ＭＳ 明朝" w:hAnsi="ＭＳ 明朝" w:eastAsia="ＭＳ 明朝"/>
          <w:color w:val="000000" w:themeColor="text1"/>
          <w:kern w:val="0"/>
          <w:sz w:val="22"/>
          <w:u w:val="none" w:color="FF0000"/>
        </w:rPr>
        <w:t>､</w:t>
      </w:r>
      <w:r>
        <w:rPr>
          <w:rFonts w:hint="eastAsia" w:ascii="Times New Roman" w:hAnsi="Times New Roman" w:eastAsia="ＭＳ 明朝"/>
          <w:color w:val="000000" w:themeColor="text1"/>
          <w:kern w:val="0"/>
          <w:sz w:val="22"/>
          <w:u w:val="none" w:color="FF0000"/>
        </w:rPr>
        <w:t>補助金の交付を受ける者に対してその理由を示すものとする。</w:t>
      </w:r>
    </w:p>
    <w:p>
      <w:pPr>
        <w:pStyle w:val="0"/>
        <w:overflowPunct w:val="0"/>
        <w:textAlignment w:val="baseline"/>
        <w:rPr>
          <w:rFonts w:hint="default" w:ascii="ＭＳ 明朝" w:hAnsi="ＭＳ 明朝" w:eastAsia="ＭＳ 明朝"/>
          <w:color w:val="000000" w:themeColor="text1"/>
          <w:spacing w:val="10"/>
          <w:kern w:val="0"/>
          <w:sz w:val="22"/>
          <w:u w:val="none" w:color="FF0000"/>
        </w:rPr>
      </w:pP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（関係書類の整備等）</w:t>
      </w:r>
    </w:p>
    <w:p>
      <w:pPr>
        <w:pStyle w:val="0"/>
        <w:overflowPunct w:val="0"/>
        <w:ind w:left="220" w:hanging="22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第</w:t>
      </w:r>
      <w:r>
        <w:rPr>
          <w:rFonts w:hint="eastAsia" w:ascii="ＭＳ 明朝" w:hAnsi="ＭＳ 明朝" w:eastAsia="ＭＳ 明朝"/>
          <w:color w:val="000000" w:themeColor="text1"/>
          <w:kern w:val="0"/>
          <w:sz w:val="22"/>
          <w:u w:val="none" w:color="FF0000"/>
        </w:rPr>
        <w:t>14</w:t>
      </w:r>
      <w:r>
        <w:rPr>
          <w:rFonts w:hint="eastAsia" w:ascii="ＭＳ 明朝" w:hAnsi="ＭＳ 明朝" w:eastAsia="ＭＳ 明朝"/>
          <w:color w:val="000000" w:themeColor="text1"/>
          <w:kern w:val="0"/>
          <w:sz w:val="22"/>
          <w:u w:val="none" w:color="FF0000"/>
        </w:rPr>
        <w:t>条　補助金の交付を受けた者は､補助事業に係る書類等を整備し､当該補助事業の完了の期日の属する年度の翌年度の初日から５年間は保存しなければならないものとする。</w:t>
      </w:r>
    </w:p>
    <w:p>
      <w:pPr>
        <w:pStyle w:val="0"/>
        <w:overflowPunct w:val="0"/>
        <w:textAlignment w:val="baseline"/>
        <w:rPr>
          <w:rFonts w:hint="default" w:ascii="ＭＳ 明朝" w:hAnsi="ＭＳ 明朝" w:eastAsia="ＭＳ 明朝"/>
          <w:color w:val="000000" w:themeColor="text1"/>
          <w:spacing w:val="10"/>
          <w:kern w:val="0"/>
          <w:sz w:val="22"/>
          <w:u w:val="none" w:color="FF0000"/>
        </w:rPr>
      </w:pPr>
    </w:p>
    <w:p>
      <w:pPr>
        <w:pStyle w:val="0"/>
        <w:overflowPunct w:val="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（その他）</w:t>
      </w:r>
    </w:p>
    <w:p>
      <w:pPr>
        <w:pStyle w:val="0"/>
        <w:overflowPunct w:val="0"/>
        <w:ind w:left="200" w:hanging="200" w:hangingChars="100"/>
        <w:textAlignment w:val="baseline"/>
        <w:rPr>
          <w:rFonts w:hint="default"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第</w:t>
      </w:r>
      <w:r>
        <w:rPr>
          <w:rFonts w:hint="eastAsia" w:ascii="ＭＳ 明朝" w:hAnsi="ＭＳ 明朝" w:eastAsia="ＭＳ 明朝"/>
          <w:strike w:val="0"/>
          <w:dstrike w:val="0"/>
          <w:color w:val="000000" w:themeColor="text1"/>
          <w:spacing w:val="-10"/>
          <w:kern w:val="0"/>
          <w:sz w:val="22"/>
          <w:u w:val="none" w:color="FF0000"/>
        </w:rPr>
        <w:t>15</w:t>
      </w:r>
      <w:r>
        <w:rPr>
          <w:rFonts w:hint="eastAsia" w:ascii="ＭＳ 明朝" w:hAnsi="ＭＳ 明朝" w:eastAsia="ＭＳ 明朝"/>
          <w:color w:val="000000" w:themeColor="text1"/>
          <w:spacing w:val="-10"/>
          <w:kern w:val="0"/>
          <w:sz w:val="22"/>
          <w:u w:val="none" w:color="FF0000"/>
        </w:rPr>
        <w:t>条　この要綱に定めるもののほか､補助金の交付等に関し必要な事項は､市長が別に定めるものとする。</w:t>
      </w:r>
    </w:p>
    <w:p>
      <w:pPr>
        <w:pStyle w:val="0"/>
        <w:overflowPunct w:val="0"/>
        <w:textAlignment w:val="baseline"/>
        <w:rPr>
          <w:rFonts w:hint="default" w:ascii="Times New Roman" w:hAnsi="Times New Roman" w:eastAsia="ＭＳ 明朝"/>
          <w:color w:val="000000" w:themeColor="text1"/>
          <w:kern w:val="0"/>
          <w:sz w:val="22"/>
          <w:u w:val="none" w:color="FF0000"/>
        </w:rPr>
      </w:pPr>
    </w:p>
    <w:p>
      <w:pPr>
        <w:pStyle w:val="0"/>
        <w:ind w:firstLine="220" w:firstLineChars="100"/>
        <w:rPr>
          <w:rFonts w:hint="default" w:ascii="Times New Roman" w:hAnsi="Times New Roman" w:eastAsia="ＭＳ 明朝"/>
          <w:color w:val="000000" w:themeColor="text1"/>
          <w:kern w:val="0"/>
          <w:sz w:val="22"/>
          <w:u w:val="none" w:color="FF0000"/>
        </w:rPr>
      </w:pPr>
      <w:r>
        <w:rPr>
          <w:rFonts w:hint="default" w:ascii="Times New Roman" w:hAnsi="Times New Roman" w:eastAsia="ＭＳ 明朝"/>
          <w:color w:val="000000" w:themeColor="text1"/>
          <w:kern w:val="0"/>
          <w:sz w:val="22"/>
          <w:u w:val="none" w:color="FF0000"/>
        </w:rPr>
        <w:t>　　</w:t>
      </w:r>
      <w:r>
        <w:rPr>
          <w:rFonts w:hint="eastAsia" w:ascii="Times New Roman" w:hAnsi="Times New Roman" w:eastAsia="ＭＳ 明朝"/>
          <w:color w:val="000000" w:themeColor="text1"/>
          <w:kern w:val="0"/>
          <w:sz w:val="22"/>
          <w:u w:val="none" w:color="FF0000"/>
        </w:rPr>
        <w:t>附　則</w:t>
      </w:r>
    </w:p>
    <w:p>
      <w:pPr>
        <w:pStyle w:val="0"/>
        <w:ind w:firstLine="220" w:firstLineChars="100"/>
        <w:rPr>
          <w:rFonts w:hint="default" w:ascii="Century" w:hAnsi="Century" w:eastAsia="ＭＳ 明朝"/>
          <w:color w:val="000000" w:themeColor="text1"/>
          <w:sz w:val="22"/>
          <w:u w:val="none" w:color="FF0000"/>
        </w:rPr>
      </w:pPr>
      <w:r>
        <w:rPr>
          <w:rFonts w:hint="eastAsia" w:ascii="Times New Roman" w:hAnsi="Times New Roman" w:eastAsia="ＭＳ 明朝"/>
          <w:color w:val="000000" w:themeColor="text1"/>
          <w:kern w:val="0"/>
          <w:sz w:val="22"/>
          <w:u w:val="none" w:color="FF0000"/>
        </w:rPr>
        <w:t>この要綱は</w:t>
      </w:r>
      <w:r>
        <w:rPr>
          <w:rFonts w:hint="eastAsia" w:ascii="ＭＳ 明朝" w:hAnsi="ＭＳ 明朝" w:eastAsia="ＭＳ 明朝"/>
          <w:color w:val="000000" w:themeColor="text1"/>
          <w:kern w:val="0"/>
          <w:sz w:val="22"/>
          <w:u w:val="none" w:color="FF0000"/>
        </w:rPr>
        <w:t>，</w:t>
      </w:r>
      <w:r>
        <w:rPr>
          <w:rFonts w:hint="eastAsia" w:ascii="Times New Roman" w:hAnsi="Times New Roman" w:eastAsia="ＭＳ 明朝"/>
          <w:color w:val="000000" w:themeColor="text1"/>
          <w:kern w:val="0"/>
          <w:sz w:val="22"/>
          <w:u w:val="none" w:color="FF0000"/>
        </w:rPr>
        <w:t>令和５年４月１日から施行する。</w:t>
      </w:r>
    </w:p>
    <w:p>
      <w:pPr>
        <w:pStyle w:val="0"/>
        <w:ind w:firstLine="220" w:firstLineChars="100"/>
        <w:rPr>
          <w:rFonts w:hint="default" w:ascii="Century" w:hAnsi="Century" w:eastAsia="ＭＳ 明朝"/>
          <w:color w:val="000000" w:themeColor="text1"/>
          <w:sz w:val="22"/>
          <w:u w:val="none" w:color="FF0000"/>
        </w:rPr>
      </w:pPr>
    </w:p>
    <w:p>
      <w:pPr>
        <w:pStyle w:val="0"/>
        <w:ind w:firstLine="220" w:firstLineChars="100"/>
        <w:rPr>
          <w:rFonts w:hint="default" w:ascii="Times New Roman" w:hAnsi="Times New Roman" w:eastAsia="ＭＳ 明朝"/>
          <w:color w:val="000000" w:themeColor="text1"/>
          <w:kern w:val="0"/>
          <w:sz w:val="22"/>
          <w:u w:val="none" w:color="FF0000"/>
        </w:rPr>
      </w:pPr>
      <w:r>
        <w:rPr>
          <w:rFonts w:hint="default" w:ascii="Times New Roman" w:hAnsi="Times New Roman" w:eastAsia="ＭＳ 明朝"/>
          <w:color w:val="000000" w:themeColor="text1"/>
          <w:kern w:val="0"/>
          <w:sz w:val="22"/>
          <w:u w:val="none" w:color="FF0000"/>
        </w:rPr>
        <w:t>　　</w:t>
      </w:r>
      <w:r>
        <w:rPr>
          <w:rFonts w:hint="eastAsia" w:ascii="Times New Roman" w:hAnsi="Times New Roman" w:eastAsia="ＭＳ 明朝"/>
          <w:color w:val="000000" w:themeColor="text1"/>
          <w:kern w:val="0"/>
          <w:sz w:val="22"/>
          <w:u w:val="none" w:color="FF0000"/>
        </w:rPr>
        <w:t>附　則</w:t>
      </w:r>
    </w:p>
    <w:p>
      <w:pPr>
        <w:pStyle w:val="0"/>
        <w:ind w:firstLine="220" w:firstLineChars="100"/>
        <w:rPr>
          <w:rFonts w:hint="default" w:ascii="Century" w:hAnsi="Century" w:eastAsia="ＭＳ 明朝"/>
          <w:color w:val="000000" w:themeColor="text1"/>
          <w:sz w:val="22"/>
          <w:u w:val="none" w:color="FF0000"/>
        </w:rPr>
      </w:pPr>
      <w:r>
        <w:rPr>
          <w:rFonts w:hint="eastAsia" w:ascii="Times New Roman" w:hAnsi="Times New Roman" w:eastAsia="ＭＳ 明朝"/>
          <w:color w:val="000000" w:themeColor="text1"/>
          <w:kern w:val="0"/>
          <w:sz w:val="22"/>
          <w:u w:val="none" w:color="FF0000"/>
        </w:rPr>
        <w:t>この要綱は､令和７年４月１日から施行する。</w:t>
      </w:r>
    </w:p>
    <w:p>
      <w:pPr>
        <w:pStyle w:val="0"/>
        <w:ind w:firstLine="220" w:firstLineChars="100"/>
        <w:rPr>
          <w:rFonts w:hint="default" w:ascii="Century" w:hAnsi="Century" w:eastAsia="ＭＳ 明朝"/>
          <w:color w:val="000000" w:themeColor="text1"/>
          <w:sz w:val="22"/>
          <w:u w:val="none" w:color="FF0000"/>
        </w:rPr>
      </w:pPr>
    </w:p>
    <w:p>
      <w:pPr>
        <w:pStyle w:val="0"/>
        <w:ind w:firstLine="220" w:firstLineChars="100"/>
        <w:rPr>
          <w:rFonts w:hint="default" w:ascii="Times New Roman" w:hAnsi="Times New Roman" w:eastAsia="ＭＳ 明朝"/>
          <w:color w:val="000000" w:themeColor="text1"/>
          <w:kern w:val="0"/>
          <w:sz w:val="22"/>
          <w:u w:val="none" w:color="FF0000"/>
        </w:rPr>
      </w:pPr>
      <w:r>
        <w:rPr>
          <w:rFonts w:hint="default" w:ascii="Times New Roman" w:hAnsi="Times New Roman" w:eastAsia="ＭＳ 明朝"/>
          <w:color w:val="000000" w:themeColor="text1"/>
          <w:kern w:val="0"/>
          <w:sz w:val="22"/>
          <w:u w:val="none" w:color="FF0000"/>
        </w:rPr>
        <w:t>　　</w:t>
      </w:r>
      <w:r>
        <w:rPr>
          <w:rFonts w:hint="eastAsia" w:ascii="Times New Roman" w:hAnsi="Times New Roman" w:eastAsia="ＭＳ 明朝"/>
          <w:color w:val="000000" w:themeColor="text1"/>
          <w:kern w:val="0"/>
          <w:sz w:val="22"/>
          <w:u w:val="none" w:color="FF0000"/>
        </w:rPr>
        <w:t>附　則</w:t>
      </w:r>
    </w:p>
    <w:p>
      <w:pPr>
        <w:pStyle w:val="0"/>
        <w:ind w:firstLine="220" w:firstLineChars="100"/>
        <w:rPr>
          <w:rFonts w:hint="default" w:ascii="Century" w:hAnsi="Century" w:eastAsia="ＭＳ 明朝"/>
          <w:color w:val="000000" w:themeColor="text1"/>
          <w:sz w:val="22"/>
          <w:u w:val="none" w:color="FF0000"/>
        </w:rPr>
      </w:pPr>
      <w:r>
        <w:rPr>
          <w:rFonts w:hint="eastAsia" w:ascii="Times New Roman" w:hAnsi="Times New Roman" w:eastAsia="ＭＳ 明朝"/>
          <w:color w:val="000000" w:themeColor="text1"/>
          <w:kern w:val="0"/>
          <w:sz w:val="22"/>
          <w:u w:val="none" w:color="FF0000"/>
        </w:rPr>
        <w:t>この要綱は､令和８年４月１日から施行する。</w:t>
      </w:r>
    </w:p>
    <w:p>
      <w:pPr>
        <w:pStyle w:val="0"/>
        <w:ind w:leftChars="0" w:firstLine="0" w:firstLineChars="0"/>
        <w:rPr>
          <w:rFonts w:hint="default" w:ascii="Century" w:hAnsi="Century" w:eastAsia="ＭＳ 明朝"/>
          <w:color w:val="000000" w:themeColor="text1"/>
          <w:sz w:val="22"/>
          <w:u w:val="none" w:color="FF0000"/>
        </w:rPr>
      </w:pPr>
    </w:p>
    <w:p>
      <w:pPr>
        <w:pStyle w:val="0"/>
        <w:ind w:firstLine="220" w:firstLineChars="100"/>
        <w:rPr>
          <w:rFonts w:hint="default" w:ascii="Century" w:hAnsi="Century" w:eastAsia="ＭＳ 明朝"/>
          <w:color w:val="000000" w:themeColor="text1"/>
          <w:sz w:val="22"/>
          <w:u w:val="none" w:color="FF0000"/>
        </w:rPr>
      </w:pPr>
      <w:r>
        <w:rPr>
          <w:rFonts w:hint="eastAsia" w:ascii="Century" w:hAnsi="Century" w:eastAsia="ＭＳ 明朝"/>
          <w:color w:val="000000" w:themeColor="text1"/>
          <w:spacing w:val="-2"/>
          <w:sz w:val="22"/>
          <w:u w:val="none" w:color="FF0000"/>
        </w:rPr>
        <w:t>別表</w:t>
      </w:r>
    </w:p>
    <w:p>
      <w:pPr>
        <w:pStyle w:val="0"/>
        <w:ind w:firstLine="220" w:firstLineChars="100"/>
        <w:rPr>
          <w:rFonts w:hint="default" w:ascii="Century" w:hAnsi="Century" w:eastAsia="ＭＳ 明朝"/>
          <w:color w:val="000000" w:themeColor="text1"/>
          <w:sz w:val="22"/>
          <w:u w:val="none" w:color="FF0000"/>
        </w:rPr>
      </w:pPr>
    </w:p>
    <w:tbl>
      <w:tblPr>
        <w:tblStyle w:val="11"/>
        <w:tblW w:w="82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520"/>
        <w:gridCol w:w="2310"/>
        <w:gridCol w:w="2730"/>
        <w:gridCol w:w="2730"/>
      </w:tblGrid>
      <w:tr>
        <w:trPr>
          <w:trHeight w:val="492" w:hRule="atLeast"/>
        </w:trPr>
        <w:tc>
          <w:tcPr>
            <w:tcW w:w="2830" w:type="dxa"/>
            <w:gridSpan w:val="2"/>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sz w:val="22"/>
                <w:u w:val="none" w:color="FF0000"/>
              </w:rPr>
            </w:pPr>
            <w:r>
              <w:rPr>
                <w:rFonts w:hint="eastAsia" w:ascii="ＭＳ 明朝" w:hAnsi="ＭＳ 明朝" w:eastAsia="ＭＳ 明朝"/>
                <w:color w:val="000000" w:themeColor="text1"/>
                <w:sz w:val="22"/>
                <w:u w:val="none" w:color="FF0000"/>
              </w:rPr>
              <w:t>選手等の区分</w:t>
            </w:r>
          </w:p>
        </w:tc>
        <w:tc>
          <w:tcPr>
            <w:tcW w:w="273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jc w:val="center"/>
              <w:rPr>
                <w:rFonts w:hint="eastAsia" w:ascii="ＭＳ 明朝" w:hAnsi="ＭＳ 明朝" w:eastAsia="ＭＳ 明朝"/>
                <w:color w:val="000000" w:themeColor="text1"/>
                <w:sz w:val="22"/>
                <w:u w:val="none" w:color="FF0000"/>
              </w:rPr>
            </w:pPr>
            <w:r>
              <w:rPr>
                <w:rFonts w:hint="eastAsia" w:ascii="ＭＳ 明朝" w:hAnsi="ＭＳ 明朝" w:eastAsia="ＭＳ 明朝"/>
                <w:color w:val="000000" w:themeColor="text1"/>
                <w:sz w:val="22"/>
                <w:u w:val="none" w:color="FF0000"/>
              </w:rPr>
              <w:t>全国大会</w:t>
            </w:r>
          </w:p>
          <w:p>
            <w:pPr>
              <w:pStyle w:val="0"/>
              <w:jc w:val="center"/>
              <w:rPr>
                <w:rFonts w:hint="eastAsia" w:ascii="ＭＳ 明朝" w:hAnsi="ＭＳ 明朝" w:eastAsia="ＭＳ 明朝"/>
                <w:color w:val="000000" w:themeColor="text1"/>
                <w:sz w:val="22"/>
                <w:u w:val="none" w:color="FF0000"/>
              </w:rPr>
            </w:pPr>
            <w:r>
              <w:rPr>
                <w:rFonts w:hint="eastAsia" w:ascii="ＭＳ 明朝" w:hAnsi="ＭＳ 明朝" w:eastAsia="ＭＳ 明朝"/>
                <w:color w:val="000000" w:themeColor="text1"/>
                <w:sz w:val="22"/>
                <w:u w:val="none" w:color="FF0000"/>
              </w:rPr>
              <w:t>（第３条第１項第１号）</w:t>
            </w:r>
          </w:p>
        </w:tc>
        <w:tc>
          <w:tcPr>
            <w:tcW w:w="2730" w:type="dxa"/>
            <w:shd w:val="clear" w:color="auto" w:fill="auto"/>
            <w:vAlign w:val="top"/>
          </w:tcPr>
          <w:p>
            <w:pPr>
              <w:pStyle w:val="0"/>
              <w:jc w:val="center"/>
              <w:rPr>
                <w:rFonts w:hint="eastAsia" w:ascii="ＭＳ 明朝" w:hAnsi="ＭＳ 明朝" w:eastAsia="ＭＳ 明朝"/>
                <w:color w:val="000000" w:themeColor="text1"/>
                <w:sz w:val="22"/>
                <w:u w:val="none" w:color="FF0000"/>
              </w:rPr>
            </w:pPr>
            <w:r>
              <w:rPr>
                <w:rFonts w:hint="eastAsia" w:ascii="ＭＳ 明朝" w:hAnsi="ＭＳ 明朝" w:eastAsia="ＭＳ 明朝"/>
                <w:color w:val="000000" w:themeColor="text1"/>
                <w:sz w:val="22"/>
                <w:u w:val="none" w:color="FF0000"/>
              </w:rPr>
              <w:t>世界大会</w:t>
            </w:r>
          </w:p>
          <w:p>
            <w:pPr>
              <w:pStyle w:val="0"/>
              <w:jc w:val="center"/>
              <w:rPr>
                <w:rFonts w:hint="eastAsia" w:ascii="ＭＳ 明朝" w:hAnsi="ＭＳ 明朝" w:eastAsia="ＭＳ 明朝"/>
                <w:color w:val="000000" w:themeColor="text1"/>
                <w:sz w:val="22"/>
                <w:u w:val="none" w:color="FF0000"/>
              </w:rPr>
            </w:pPr>
            <w:r>
              <w:rPr>
                <w:rFonts w:hint="eastAsia" w:ascii="ＭＳ 明朝" w:hAnsi="ＭＳ 明朝" w:eastAsia="ＭＳ 明朝"/>
                <w:color w:val="000000" w:themeColor="text1"/>
                <w:sz w:val="22"/>
                <w:u w:val="none" w:color="FF0000"/>
              </w:rPr>
              <w:t>（第３条第１項第２号）</w:t>
            </w:r>
          </w:p>
        </w:tc>
      </w:tr>
      <w:tr>
        <w:trPr>
          <w:trHeight w:val="333" w:hRule="atLeast"/>
        </w:trPr>
        <w:tc>
          <w:tcPr>
            <w:tcW w:w="520" w:type="dxa"/>
            <w:tcBorders>
              <w:top w:val="none" w:color="auto" w:sz="0" w:space="0"/>
              <w:left w:val="none" w:color="auto" w:sz="0" w:space="0"/>
              <w:bottom w:val="single" w:color="auto" w:sz="4" w:space="0"/>
              <w:right w:val="nil"/>
              <w:tl2br w:val="none" w:color="auto" w:sz="0" w:space="0"/>
              <w:tr2bl w:val="none" w:color="auto" w:sz="0" w:space="0"/>
            </w:tcBorders>
            <w:shd w:val="clear" w:color="auto" w:fill="auto"/>
            <w:vAlign w:val="center"/>
          </w:tcPr>
          <w:p>
            <w:pPr>
              <w:pStyle w:val="0"/>
              <w:ind w:leftChars="0" w:firstLine="0" w:firstLineChars="0"/>
              <w:jc w:val="center"/>
              <w:rPr>
                <w:rFonts w:hint="eastAsia" w:ascii="ＭＳ 明朝" w:hAnsi="ＭＳ 明朝" w:eastAsia="ＭＳ 明朝"/>
                <w:color w:val="000000" w:themeColor="text1"/>
                <w:sz w:val="22"/>
                <w:u w:val="none" w:color="FF0000"/>
              </w:rPr>
            </w:pPr>
          </w:p>
        </w:tc>
        <w:tc>
          <w:tcPr>
            <w:tcW w:w="2310" w:type="dxa"/>
            <w:tcBorders>
              <w:top w:val="none" w:color="auto" w:sz="0" w:space="0"/>
              <w:left w:val="nil"/>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ＭＳ 明朝" w:hAnsi="ＭＳ 明朝" w:eastAsia="ＭＳ 明朝"/>
                <w:color w:val="000000" w:themeColor="text1"/>
                <w:sz w:val="22"/>
                <w:u w:val="double" w:color="FF0000"/>
              </w:rPr>
            </w:pPr>
            <w:r>
              <w:rPr>
                <w:rFonts w:hint="eastAsia" w:ascii="ＭＳ 明朝" w:hAnsi="ＭＳ 明朝" w:eastAsia="ＭＳ 明朝"/>
                <w:color w:val="000000" w:themeColor="text1"/>
                <w:sz w:val="22"/>
                <w:u w:val="none" w:color="FF0000"/>
              </w:rPr>
              <w:t>２２歳以下の者等</w:t>
            </w:r>
          </w:p>
        </w:tc>
        <w:tc>
          <w:tcPr>
            <w:tcW w:w="2730"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eastAsia="ＭＳ 明朝"/>
                <w:color w:val="000000" w:themeColor="text1"/>
                <w:sz w:val="22"/>
                <w:u w:val="none" w:color="FF0000"/>
              </w:rPr>
            </w:pPr>
            <w:r>
              <w:rPr>
                <w:rFonts w:hint="eastAsia" w:ascii="ＭＳ 明朝" w:hAnsi="ＭＳ 明朝" w:eastAsia="ＭＳ 明朝"/>
                <w:color w:val="000000" w:themeColor="text1"/>
                <w:sz w:val="22"/>
                <w:u w:val="none" w:color="FF0000"/>
              </w:rPr>
              <w:t>１人　</w:t>
            </w:r>
            <w:r>
              <w:rPr>
                <w:rFonts w:hint="eastAsia" w:ascii="ＭＳ 明朝" w:hAnsi="ＭＳ 明朝" w:eastAsia="ＭＳ 明朝"/>
                <w:color w:val="000000" w:themeColor="text1"/>
                <w:sz w:val="22"/>
                <w:u w:val="none" w:color="FF0000"/>
              </w:rPr>
              <w:t>15,000</w:t>
            </w:r>
            <w:r>
              <w:rPr>
                <w:rFonts w:hint="eastAsia" w:ascii="ＭＳ 明朝" w:hAnsi="ＭＳ 明朝" w:eastAsia="ＭＳ 明朝"/>
                <w:color w:val="000000" w:themeColor="text1"/>
                <w:sz w:val="22"/>
                <w:u w:val="none" w:color="FF0000"/>
              </w:rPr>
              <w:t>円</w:t>
            </w:r>
          </w:p>
        </w:tc>
        <w:tc>
          <w:tcPr>
            <w:tcW w:w="273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eastAsia="ＭＳ 明朝"/>
                <w:color w:val="000000" w:themeColor="text1"/>
                <w:sz w:val="22"/>
                <w:u w:val="none" w:color="FF0000"/>
              </w:rPr>
            </w:pPr>
            <w:r>
              <w:rPr>
                <w:rFonts w:hint="eastAsia" w:ascii="ＭＳ 明朝" w:hAnsi="ＭＳ 明朝" w:eastAsia="ＭＳ 明朝"/>
                <w:color w:val="000000" w:themeColor="text1"/>
                <w:sz w:val="22"/>
                <w:u w:val="none" w:color="FF0000"/>
              </w:rPr>
              <w:t>１人　</w:t>
            </w:r>
            <w:r>
              <w:rPr>
                <w:rFonts w:hint="eastAsia" w:ascii="ＭＳ 明朝" w:hAnsi="ＭＳ 明朝" w:eastAsia="ＭＳ 明朝"/>
                <w:color w:val="000000" w:themeColor="text1"/>
                <w:sz w:val="22"/>
                <w:u w:val="none" w:color="FF0000"/>
              </w:rPr>
              <w:t>100,000</w:t>
            </w:r>
            <w:r>
              <w:rPr>
                <w:rFonts w:hint="eastAsia" w:ascii="ＭＳ 明朝" w:hAnsi="ＭＳ 明朝" w:eastAsia="ＭＳ 明朝"/>
                <w:color w:val="000000" w:themeColor="text1"/>
                <w:sz w:val="22"/>
                <w:u w:val="none" w:color="FF0000"/>
              </w:rPr>
              <w:t>円</w:t>
            </w:r>
          </w:p>
        </w:tc>
      </w:tr>
      <w:tr>
        <w:trPr>
          <w:trHeight w:val="35" w:hRule="atLeast"/>
        </w:trPr>
        <w:tc>
          <w:tcPr>
            <w:tcW w:w="520"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center"/>
              <w:rPr>
                <w:rFonts w:hint="eastAsia" w:ascii="ＭＳ 明朝" w:hAnsi="ＭＳ 明朝" w:eastAsia="ＭＳ 明朝"/>
                <w:color w:val="000000" w:themeColor="text1"/>
                <w:spacing w:val="10"/>
                <w:kern w:val="0"/>
                <w:sz w:val="22"/>
                <w:u w:val="none" w:color="FF0000"/>
              </w:rPr>
            </w:pPr>
          </w:p>
        </w:tc>
        <w:tc>
          <w:tcPr>
            <w:tcW w:w="2310" w:type="dxa"/>
            <w:tcBorders>
              <w:top w:val="none" w:color="auto" w:sz="0" w:space="0"/>
              <w:left w:val="nil"/>
              <w:bottom w:val="none" w:color="auto" w:sz="0" w:space="0"/>
              <w:right w:val="single" w:color="auto" w:sz="4" w:space="0"/>
              <w:tl2br w:val="none" w:color="auto" w:sz="0" w:space="0"/>
              <w:tr2bl w:val="none" w:color="auto" w:sz="0" w:space="0"/>
            </w:tcBorders>
            <w:shd w:val="clear" w:color="auto" w:fill="auto"/>
            <w:vAlign w:val="top"/>
          </w:tcPr>
          <w:p>
            <w:pPr>
              <w:pStyle w:val="0"/>
              <w:jc w:val="left"/>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kern w:val="0"/>
                <w:sz w:val="22"/>
                <w:u w:val="none" w:color="FF0000"/>
              </w:rPr>
              <w:t>２３歳以上の者</w:t>
            </w:r>
          </w:p>
        </w:tc>
        <w:tc>
          <w:tcPr>
            <w:tcW w:w="2730"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left"/>
              <w:rPr>
                <w:rFonts w:hint="eastAsia" w:ascii="ＭＳ 明朝" w:hAnsi="ＭＳ 明朝" w:eastAsia="ＭＳ 明朝"/>
                <w:color w:val="000000" w:themeColor="text1"/>
                <w:spacing w:val="10"/>
                <w:kern w:val="0"/>
                <w:sz w:val="22"/>
                <w:u w:val="none" w:color="FF0000"/>
              </w:rPr>
            </w:pPr>
            <w:r>
              <w:rPr>
                <w:rFonts w:hint="eastAsia" w:ascii="ＭＳ 明朝" w:hAnsi="ＭＳ 明朝" w:eastAsia="ＭＳ 明朝"/>
                <w:color w:val="000000" w:themeColor="text1"/>
                <w:spacing w:val="10"/>
                <w:kern w:val="0"/>
                <w:sz w:val="22"/>
                <w:u w:val="none" w:color="FF0000"/>
              </w:rPr>
              <w:t>１人</w:t>
            </w:r>
            <w:r>
              <w:rPr>
                <w:rFonts w:hint="eastAsia" w:ascii="ＭＳ 明朝" w:hAnsi="ＭＳ 明朝" w:eastAsia="ＭＳ 明朝"/>
                <w:color w:val="000000" w:themeColor="text1"/>
                <w:spacing w:val="10"/>
                <w:kern w:val="0"/>
                <w:sz w:val="22"/>
                <w:u w:val="none" w:color="FF0000"/>
              </w:rPr>
              <w:t xml:space="preserve"> 10,000</w:t>
            </w:r>
            <w:r>
              <w:rPr>
                <w:rFonts w:hint="eastAsia" w:ascii="ＭＳ 明朝" w:hAnsi="ＭＳ 明朝" w:eastAsia="ＭＳ 明朝"/>
                <w:color w:val="000000" w:themeColor="text1"/>
                <w:spacing w:val="10"/>
                <w:kern w:val="0"/>
                <w:sz w:val="22"/>
                <w:u w:val="none" w:color="FF0000"/>
              </w:rPr>
              <w:t>円</w:t>
            </w:r>
          </w:p>
        </w:tc>
        <w:tc>
          <w:tcPr>
            <w:tcW w:w="2730" w:type="dxa"/>
            <w:shd w:val="clear" w:color="auto" w:fill="auto"/>
            <w:vAlign w:val="center"/>
          </w:tcPr>
          <w:p>
            <w:pPr>
              <w:pStyle w:val="0"/>
              <w:jc w:val="left"/>
              <w:rPr>
                <w:rFonts w:hint="eastAsia" w:ascii="ＭＳ 明朝" w:hAnsi="ＭＳ 明朝" w:eastAsia="ＭＳ 明朝"/>
                <w:color w:val="000000" w:themeColor="text1"/>
                <w:sz w:val="22"/>
                <w:u w:val="none" w:color="FF0000"/>
              </w:rPr>
            </w:pPr>
            <w:r>
              <w:rPr>
                <w:rFonts w:hint="eastAsia" w:ascii="ＭＳ 明朝" w:hAnsi="ＭＳ 明朝" w:eastAsia="ＭＳ 明朝"/>
                <w:color w:val="000000" w:themeColor="text1"/>
                <w:sz w:val="22"/>
                <w:u w:val="none" w:color="FF0000"/>
              </w:rPr>
              <w:t>１人</w:t>
            </w:r>
            <w:r>
              <w:rPr>
                <w:rFonts w:hint="eastAsia" w:ascii="ＭＳ 明朝" w:hAnsi="ＭＳ 明朝" w:eastAsia="ＭＳ 明朝"/>
                <w:color w:val="000000" w:themeColor="text1"/>
                <w:sz w:val="22"/>
                <w:u w:val="none" w:color="FF0000"/>
              </w:rPr>
              <w:t xml:space="preserve"> </w:t>
            </w:r>
            <w:r>
              <w:rPr>
                <w:rFonts w:hint="eastAsia" w:ascii="ＭＳ 明朝" w:hAnsi="ＭＳ 明朝" w:eastAsia="ＭＳ 明朝"/>
                <w:color w:val="000000" w:themeColor="text1"/>
                <w:sz w:val="22"/>
                <w:u w:val="none" w:color="FF0000"/>
              </w:rPr>
              <w:t>　</w:t>
            </w:r>
            <w:r>
              <w:rPr>
                <w:rFonts w:hint="eastAsia" w:ascii="ＭＳ 明朝" w:hAnsi="ＭＳ 明朝" w:eastAsia="ＭＳ 明朝"/>
                <w:color w:val="000000" w:themeColor="text1"/>
                <w:sz w:val="22"/>
                <w:u w:val="none" w:color="FF0000"/>
              </w:rPr>
              <w:t>40,000</w:t>
            </w:r>
            <w:r>
              <w:rPr>
                <w:rFonts w:hint="eastAsia" w:ascii="ＭＳ 明朝" w:hAnsi="ＭＳ 明朝" w:eastAsia="ＭＳ 明朝"/>
                <w:color w:val="000000" w:themeColor="text1"/>
                <w:sz w:val="22"/>
                <w:u w:val="none" w:color="FF0000"/>
              </w:rPr>
              <w:t>円</w:t>
            </w:r>
          </w:p>
        </w:tc>
      </w:tr>
    </w:tbl>
    <w:p>
      <w:pPr>
        <w:pStyle w:val="0"/>
        <w:ind w:firstLine="220" w:firstLineChars="100"/>
        <w:rPr>
          <w:rFonts w:hint="default" w:ascii="Century" w:hAnsi="Century" w:eastAsia="ＭＳ 明朝"/>
          <w:color w:val="000000" w:themeColor="text1"/>
          <w:sz w:val="22"/>
          <w:u w:val="none" w:color="FF0000"/>
        </w:rPr>
      </w:pPr>
    </w:p>
    <w:p>
      <w:pPr>
        <w:pStyle w:val="28"/>
        <w:numPr>
          <w:numId w:val="0"/>
        </w:numPr>
        <w:ind w:left="0" w:leftChars="0" w:right="0" w:rightChars="0" w:hanging="210" w:hangingChars="100"/>
        <w:rPr>
          <w:rFonts w:hint="eastAsia" w:ascii="ＭＳ 明朝" w:hAnsi="ＭＳ 明朝" w:eastAsia="ＭＳ 明朝"/>
          <w:color w:val="000000" w:themeColor="text1"/>
          <w:sz w:val="22"/>
          <w:u w:val="none" w:color="FF0000"/>
        </w:rPr>
      </w:pPr>
      <w:r>
        <w:rPr>
          <w:rFonts w:hint="eastAsia" w:ascii="ＭＳ 明朝" w:hAnsi="ＭＳ 明朝" w:eastAsia="ＭＳ 明朝"/>
          <w:color w:val="000000" w:themeColor="text1"/>
          <w:sz w:val="22"/>
          <w:u w:val="none" w:color="FF0000"/>
        </w:rPr>
        <w:t>※　２２歳以下の者等とは、大会日の属する年度の３月３１日において２２歳以下の者又は、２３歳以上の者であって、就学中の者（学校教育法（昭和２２年法律第２６号）第１条に規定する学校又は同法第１２４条に規定する専修学校に在学する者をいう。）とする。</w:t>
      </w:r>
    </w:p>
    <w:p>
      <w:pPr>
        <w:pStyle w:val="28"/>
        <w:numPr>
          <w:numId w:val="0"/>
        </w:numPr>
        <w:ind w:left="0" w:leftChars="0" w:right="0" w:rightChars="0" w:hanging="210" w:hangingChars="100"/>
        <w:rPr>
          <w:rFonts w:hint="default"/>
          <w:color w:val="000000" w:themeColor="text1"/>
          <w:sz w:val="22"/>
          <w:u w:val="none" w:color="FF0000"/>
        </w:rPr>
      </w:pPr>
      <w:r>
        <w:rPr>
          <w:rFonts w:hint="eastAsia" w:ascii="ＭＳ 明朝" w:hAnsi="ＭＳ 明朝" w:eastAsia="ＭＳ 明朝"/>
          <w:color w:val="000000" w:themeColor="text1"/>
          <w:sz w:val="22"/>
          <w:u w:val="none" w:color="FF0000"/>
        </w:rPr>
        <w:t>※　２３歳以上の者とは、大会日の属する年度の３月３１日において２３歳以上の者であって、２２歳以下の者等でない者をいう。</w:t>
      </w:r>
    </w:p>
    <w:p>
      <w:pPr>
        <w:pStyle w:val="28"/>
        <w:numPr>
          <w:numId w:val="0"/>
        </w:numPr>
        <w:ind w:left="0" w:leftChars="0" w:right="0" w:rightChars="0" w:hanging="210" w:hangingChars="100"/>
        <w:rPr>
          <w:rFonts w:hint="default"/>
          <w:color w:val="000000" w:themeColor="text1"/>
          <w:sz w:val="22"/>
          <w:u w:val="none" w:color="FF0000"/>
        </w:rPr>
      </w:pPr>
      <w:r>
        <w:rPr>
          <w:rFonts w:hint="eastAsia" w:ascii="ＭＳ 明朝" w:hAnsi="ＭＳ 明朝" w:eastAsia="ＭＳ 明朝"/>
          <w:color w:val="000000" w:themeColor="text1"/>
          <w:sz w:val="22"/>
          <w:u w:val="none" w:color="FF0000"/>
        </w:rPr>
        <w:t>※　１競技・１種目３０人を限度とする。</w:t>
      </w:r>
    </w:p>
    <w:p>
      <w:pPr>
        <w:pStyle w:val="0"/>
        <w:rPr>
          <w:rFonts w:hint="default"/>
          <w:color w:val="000000" w:themeColor="text1"/>
          <w:sz w:val="22"/>
          <w:u w:val="none" w:color="FF0000"/>
        </w:rPr>
      </w:pPr>
      <w:r>
        <w:rPr>
          <w:rFonts w:hint="eastAsia" w:ascii="ＭＳ 明朝" w:hAnsi="ＭＳ 明朝" w:eastAsia="ＭＳ 明朝"/>
          <w:color w:val="000000" w:themeColor="text1"/>
          <w:sz w:val="22"/>
          <w:u w:val="none" w:color="FF0000"/>
        </w:rPr>
        <w:t>※　２３歳以上の者への補助金の交付は、１年度につき１度のみとする。</w:t>
      </w:r>
    </w:p>
    <w:p>
      <w:pPr>
        <w:pStyle w:val="0"/>
        <w:rPr>
          <w:rFonts w:hint="default"/>
          <w:color w:val="000000" w:themeColor="text1"/>
          <w:sz w:val="22"/>
          <w:u w:val="none" w:color="FF0000"/>
        </w:rPr>
      </w:pPr>
      <w:r>
        <w:rPr>
          <w:rFonts w:hint="eastAsia" w:ascii="ＭＳ 明朝" w:hAnsi="ＭＳ 明朝" w:eastAsia="ＭＳ 明朝"/>
          <w:color w:val="000000" w:themeColor="text1"/>
          <w:sz w:val="22"/>
          <w:u w:val="none" w:color="FF0000"/>
        </w:rPr>
        <w:t>※　市</w:t>
      </w:r>
      <w:r>
        <w:rPr>
          <w:rFonts w:hint="eastAsia" w:ascii="ＭＳ 明朝" w:hAnsi="ＭＳ 明朝" w:eastAsia="ＭＳ 明朝"/>
          <w:color w:val="000000" w:themeColor="text1"/>
          <w:kern w:val="0"/>
          <w:sz w:val="22"/>
          <w:u w:val="none" w:color="FF0000"/>
        </w:rPr>
        <w:t>長が特に必要と認める場合は､市長が別に定める額とする。</w:t>
      </w:r>
    </w:p>
    <w:p>
      <w:pPr>
        <w:pStyle w:val="0"/>
        <w:rPr>
          <w:rFonts w:hint="default"/>
          <w:color w:val="000000" w:themeColor="text1"/>
          <w:sz w:val="22"/>
          <w:u w:val="none" w:color="FF0000"/>
        </w:rPr>
      </w:pPr>
    </w:p>
    <w:sectPr>
      <w:pgSz w:w="11906" w:h="16838"/>
      <w:pgMar w:top="1701" w:right="1701" w:bottom="1417" w:left="1701" w:header="851" w:footer="992" w:gutter="0"/>
      <w:cols w:space="720"/>
      <w:textDirection w:val="lrTb"/>
      <w:docGrid w:type="linesAndChar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character" w:styleId="23">
    <w:name w:val="annotation reference"/>
    <w:basedOn w:val="10"/>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basedOn w:val="10"/>
    <w:next w:val="25"/>
    <w:link w:val="24"/>
    <w:uiPriority w:val="0"/>
  </w:style>
  <w:style w:type="paragraph" w:styleId="26">
    <w:name w:val="annotation subject"/>
    <w:basedOn w:val="24"/>
    <w:next w:val="24"/>
    <w:link w:val="27"/>
    <w:uiPriority w:val="0"/>
    <w:semiHidden/>
    <w:rPr>
      <w:b w:val="1"/>
    </w:rPr>
  </w:style>
  <w:style w:type="character" w:styleId="27" w:customStyle="1">
    <w:name w:val="コメント内容 (文字)"/>
    <w:basedOn w:val="25"/>
    <w:next w:val="27"/>
    <w:link w:val="26"/>
    <w:uiPriority w:val="0"/>
    <w:rPr>
      <w:b w:val="1"/>
    </w:rPr>
  </w:style>
  <w:style w:type="paragraph" w:styleId="28">
    <w:name w:val="List Paragraph"/>
    <w:basedOn w:val="0"/>
    <w:next w:val="28"/>
    <w:link w:val="0"/>
    <w:uiPriority w:val="0"/>
    <w:qFormat/>
    <w:pPr>
      <w:ind w:left="840" w:leftChars="400"/>
    </w:pPr>
    <w:rPr>
      <w:rFonts w:ascii="Century" w:hAnsi="Century" w:eastAsia="ＭＳ 明朝"/>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2764</TotalTime>
  <Pages>4</Pages>
  <Words>15</Words>
  <Characters>2914</Characters>
  <Application>JUST Note</Application>
  <Lines>148</Lines>
  <Paragraphs>77</Paragraphs>
  <Company>旭川市</Company>
  <CharactersWithSpaces>2958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sport187</dc:creator>
  <cp:lastModifiedBy>sport167</cp:lastModifiedBy>
  <cp:lastPrinted>2023-03-17T05:16:03Z</cp:lastPrinted>
  <dcterms:created xsi:type="dcterms:W3CDTF">2014-03-28T04:44:00Z</dcterms:created>
  <dcterms:modified xsi:type="dcterms:W3CDTF">2026-03-27T05:49:51Z</dcterms:modified>
  <cp:revision>146</cp:revision>
</cp:coreProperties>
</file>