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-365125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様式８</w:t>
      </w:r>
    </w:p>
    <w:p>
      <w:pPr>
        <w:pStyle w:val="0"/>
        <w:jc w:val="center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2519680" cy="791845"/>
                <wp:effectExtent l="635" t="635" r="29845" b="10795"/>
                <wp:wrapNone/>
                <wp:docPr id="1027" name="テキスト ボックス 125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250"/>
                      <wps:cNvSpPr txBox="1"/>
                      <wps:spPr>
                        <a:xfrm>
                          <a:off x="0" y="0"/>
                          <a:ext cx="251968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　　歳　　ヵ月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　　年　　組（　　　　　　　　学級）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50" style="mso-wrap-distance-right:9pt;mso-wrap-distance-bottom:0pt;margin-top:31.55pt;mso-position-vertical-relative:text;mso-position-horizontal:right;mso-position-horizontal-relative:margin;v-text-anchor:top;position:absolute;height:62.35pt;mso-wrap-distance-top:0pt;width:198.4pt;mso-wrap-distance-left:9pt;z-index:2;" o:spid="_x0000_s1027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　　歳　　ヵ月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　　年　　組（　　　　　　　　学級）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氏名：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b w:val="1"/>
          <w:sz w:val="36"/>
        </w:rPr>
        <w:t>個別の支援計画</w: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作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成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日：　　　　年　　月　　日　記入者：</w:t>
      </w: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評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価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日：　　　　年　　月　　日　記入者：</w:t>
      </w:r>
    </w:p>
    <w:p>
      <w:pPr>
        <w:pStyle w:val="0"/>
        <w:rPr>
          <w:rFonts w:hint="default" w:ascii="游ゴシック" w:hAnsi="游ゴシック" w:eastAsia="游ゴシック"/>
        </w:rPr>
      </w:pP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3963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本人・保護者の希望や願い</w:t>
            </w:r>
          </w:p>
        </w:tc>
        <w:tc>
          <w:tcPr>
            <w:tcW w:w="3963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支援者（関係機関）の意見</w:t>
            </w:r>
          </w:p>
        </w:tc>
      </w:tr>
      <w:tr>
        <w:trPr/>
        <w:tc>
          <w:tcPr>
            <w:tcW w:w="5665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963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line="240" w:lineRule="exact"/>
        <w:rPr>
          <w:rFonts w:hint="default" w:ascii="游ゴシック" w:hAnsi="游ゴシック" w:eastAsia="游ゴシック"/>
        </w:rPr>
      </w:pP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4"/>
        <w:gridCol w:w="4814"/>
      </w:tblGrid>
      <w:tr>
        <w:trPr/>
        <w:tc>
          <w:tcPr>
            <w:tcW w:w="4814" w:type="dxa"/>
            <w:vAlign w:val="top"/>
          </w:tcPr>
          <w:p>
            <w:pPr>
              <w:pStyle w:val="0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長期目標：　年後を見通した目標（～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default" w:ascii="游ゴシック" w:hAnsi="游ゴシック" w:eastAsia="游ゴシック"/>
              </w:rPr>
              <w:t xml:space="preserve">   </w:t>
            </w:r>
            <w:r>
              <w:rPr>
                <w:rFonts w:hint="eastAsia" w:ascii="游ゴシック" w:hAnsi="游ゴシック" w:eastAsia="游ゴシック"/>
              </w:rPr>
              <w:t>年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default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月）</w:t>
            </w:r>
          </w:p>
        </w:tc>
        <w:tc>
          <w:tcPr>
            <w:tcW w:w="4814" w:type="dxa"/>
            <w:vAlign w:val="top"/>
          </w:tcPr>
          <w:p>
            <w:pPr>
              <w:pStyle w:val="0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短期目標：　ヵ月内の達成目標（～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default" w:ascii="游ゴシック" w:hAnsi="游ゴシック" w:eastAsia="游ゴシック"/>
              </w:rPr>
              <w:t xml:space="preserve">   </w:t>
            </w:r>
            <w:r>
              <w:rPr>
                <w:rFonts w:hint="eastAsia" w:ascii="游ゴシック" w:hAnsi="游ゴシック" w:eastAsia="游ゴシック"/>
              </w:rPr>
              <w:t>年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default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月）</w:t>
            </w:r>
          </w:p>
        </w:tc>
      </w:tr>
      <w:tr>
        <w:trPr/>
        <w:tc>
          <w:tcPr>
            <w:tcW w:w="4814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4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line="240" w:lineRule="exact"/>
        <w:rPr>
          <w:rFonts w:hint="default" w:ascii="游ゴシック" w:hAnsi="游ゴシック" w:eastAsia="游ゴシック"/>
        </w:rPr>
      </w:pP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1700"/>
        <w:gridCol w:w="1702"/>
        <w:gridCol w:w="3112"/>
      </w:tblGrid>
      <w:tr>
        <w:trPr/>
        <w:tc>
          <w:tcPr>
            <w:tcW w:w="3114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本人への働きかけ</w:t>
            </w:r>
          </w:p>
        </w:tc>
        <w:tc>
          <w:tcPr>
            <w:tcW w:w="3402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支援の手立て（合理的配慮）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環境調整の工夫</w:t>
            </w:r>
          </w:p>
        </w:tc>
      </w:tr>
      <w:tr>
        <w:trPr/>
        <w:tc>
          <w:tcPr>
            <w:tcW w:w="4814" w:type="dxa"/>
            <w:gridSpan w:val="2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4" w:type="dxa"/>
            <w:gridSpan w:val="2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default" w:ascii="游ゴシック" w:hAnsi="游ゴシック" w:eastAsia="游ゴシック"/>
          <w:sz w:val="20"/>
        </w:rPr>
      </w:pPr>
      <w:r>
        <w:rPr>
          <w:rFonts w:hint="eastAsia" w:ascii="游ゴシック" w:hAnsi="游ゴシック" w:eastAsia="游ゴシック"/>
          <w:sz w:val="20"/>
        </w:rPr>
        <w:t>手立てにはナンバーリング（通番）し、それぞれの手立てに（　　）を附し担当者を記します。</w:t>
      </w:r>
    </w:p>
    <w:p>
      <w:pPr>
        <w:pStyle w:val="0"/>
        <w:spacing w:line="240" w:lineRule="exact"/>
        <w:jc w:val="left"/>
        <w:rPr>
          <w:rFonts w:hint="default" w:ascii="游ゴシック" w:hAnsi="游ゴシック" w:eastAsia="游ゴシック"/>
        </w:rPr>
      </w:pP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1276"/>
        <w:gridCol w:w="991"/>
        <w:gridCol w:w="971"/>
        <w:gridCol w:w="1581"/>
        <w:gridCol w:w="2262"/>
      </w:tblGrid>
      <w:tr>
        <w:trPr/>
        <w:tc>
          <w:tcPr>
            <w:tcW w:w="382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成果</w:t>
            </w:r>
          </w:p>
        </w:tc>
        <w:tc>
          <w:tcPr>
            <w:tcW w:w="1962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評価</w:t>
            </w:r>
          </w:p>
        </w:tc>
        <w:tc>
          <w:tcPr>
            <w:tcW w:w="384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課題</w:t>
            </w:r>
          </w:p>
        </w:tc>
      </w:tr>
      <w:tr>
        <w:trPr>
          <w:trHeight w:val="1607" w:hRule="atLeast"/>
        </w:trPr>
        <w:tc>
          <w:tcPr>
            <w:tcW w:w="4814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4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336" w:hRule="atLeast"/>
        </w:trPr>
        <w:tc>
          <w:tcPr>
            <w:tcW w:w="2547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➡「中止」する手立て：</w:t>
            </w:r>
          </w:p>
        </w:tc>
        <w:tc>
          <w:tcPr>
            <w:tcW w:w="2267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➡「継続」する手立て：</w:t>
            </w:r>
          </w:p>
        </w:tc>
        <w:tc>
          <w:tcPr>
            <w:tcW w:w="2262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348" w:hRule="atLeast"/>
        </w:trPr>
        <w:tc>
          <w:tcPr>
            <w:tcW w:w="2547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➡「更新」する手立て：</w:t>
            </w:r>
          </w:p>
        </w:tc>
        <w:tc>
          <w:tcPr>
            <w:tcW w:w="2267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52" w:type="dxa"/>
            <w:gridSpan w:val="2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➡「変更」する手立て：</w:t>
            </w:r>
          </w:p>
        </w:tc>
        <w:tc>
          <w:tcPr>
            <w:tcW w:w="226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318" w:hRule="atLeast"/>
        </w:trPr>
        <w:tc>
          <w:tcPr>
            <w:tcW w:w="2547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➡「継続」する手立て：</w:t>
            </w:r>
          </w:p>
        </w:tc>
        <w:tc>
          <w:tcPr>
            <w:tcW w:w="2267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52" w:type="dxa"/>
            <w:gridSpan w:val="2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➡「中止」する手立て：</w:t>
            </w:r>
          </w:p>
        </w:tc>
        <w:tc>
          <w:tcPr>
            <w:tcW w:w="226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default" w:ascii="游ゴシック" w:hAnsi="游ゴシック" w:eastAsia="游ゴシック"/>
          <w:sz w:val="2"/>
        </w:rPr>
      </w:pPr>
      <w:bookmarkStart w:id="0" w:name="_GoBack"/>
      <w:bookmarkEnd w:id="0"/>
    </w:p>
    <w:sectPr>
      <w:pgSz w:w="11906" w:h="16838"/>
      <w:pgMar w:top="1020" w:right="1134" w:bottom="10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1623</TotalTime>
  <Pages>1</Pages>
  <Words>0</Words>
  <Characters>246</Characters>
  <Application>JUST Note</Application>
  <Lines>95</Lines>
  <Paragraphs>24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2024-07-05T07:08:19Z</dcterms:modified>
  <cp:revision>101</cp:revision>
</cp:coreProperties>
</file>