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様式第</w:t>
      </w:r>
      <w:r>
        <w:rPr>
          <w:rFonts w:hint="default" w:ascii="ＭＳ 明朝" w:hAnsi="ＭＳ 明朝"/>
          <w:color w:val="000000"/>
          <w:kern w:val="0"/>
        </w:rPr>
        <w:t>５</w:t>
      </w:r>
      <w:r>
        <w:rPr>
          <w:rFonts w:hint="default" w:ascii="ＭＳ 明朝" w:hAnsi="ＭＳ 明朝"/>
          <w:kern w:val="0"/>
        </w:rPr>
        <w:t>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pacing w:val="77"/>
          <w:kern w:val="0"/>
          <w:sz w:val="28"/>
          <w:fitText w:val="4200" w:id="1"/>
        </w:rPr>
        <w:t>施設の構造設備調書</w:t>
      </w:r>
      <w:r>
        <w:rPr>
          <w:rFonts w:hint="eastAsia" w:ascii="ＭＳ 明朝" w:hAnsi="ＭＳ 明朝"/>
          <w:spacing w:val="7"/>
          <w:kern w:val="0"/>
          <w:sz w:val="28"/>
          <w:fitText w:val="4200" w:id="1"/>
        </w:rPr>
        <w:t>等</w:t>
      </w:r>
    </w:p>
    <w:tbl>
      <w:tblPr>
        <w:tblStyle w:val="11"/>
        <w:tblW w:w="5000" w:type="pct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69"/>
        <w:gridCol w:w="2963"/>
        <w:gridCol w:w="421"/>
        <w:gridCol w:w="988"/>
        <w:gridCol w:w="3102"/>
      </w:tblGrid>
      <w:tr>
        <w:trPr>
          <w:trHeight w:val="4222" w:hRule="atLeast"/>
        </w:trPr>
        <w:tc>
          <w:tcPr>
            <w:tcW w:w="2661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2399665</wp:posOffset>
                      </wp:positionV>
                      <wp:extent cx="1866900" cy="2413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69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>面積（　　ｍ×　　ｍ）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88.95pt;mso-position-vertical-relative:text;mso-position-horizontal-relative:text;position:absolute;height:19pt;width:147pt;margin-left:78pt;z-index:2;" o:spid="_x0000_s1026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面積（　　ｍ×　　ｍ）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営業設備の配置図</w:t>
            </w:r>
          </w:p>
        </w:tc>
        <w:tc>
          <w:tcPr>
            <w:tcW w:w="233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営業場所見取図</w:t>
            </w:r>
          </w:p>
        </w:tc>
      </w:tr>
      <w:tr>
        <w:trPr>
          <w:trHeight w:val="612" w:hRule="atLeast"/>
        </w:trPr>
        <w:tc>
          <w:tcPr>
            <w:tcW w:w="726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行事分類</w:t>
            </w:r>
          </w:p>
        </w:tc>
        <w:tc>
          <w:tcPr>
            <w:tcW w:w="4274" w:type="pct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⑴公共事業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⑵祭典等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⑶地域行事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⑷地域物産展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⑸店舗行事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⑹その他</w:t>
            </w:r>
          </w:p>
        </w:tc>
      </w:tr>
      <w:tr>
        <w:trPr>
          <w:trHeight w:val="612" w:hRule="atLeast"/>
        </w:trPr>
        <w:tc>
          <w:tcPr>
            <w:tcW w:w="726" w:type="pc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構造</w:t>
            </w:r>
          </w:p>
        </w:tc>
        <w:tc>
          <w:tcPr>
            <w:tcW w:w="169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天井</w:t>
            </w:r>
            <w:r>
              <w:rPr>
                <w:rFonts w:hint="eastAsia" w:ascii="ＭＳ 明朝" w:hAnsi="ＭＳ 明朝"/>
                <w:sz w:val="18"/>
              </w:rPr>
              <w:t>,</w:t>
            </w:r>
            <w:r>
              <w:rPr>
                <w:rFonts w:hint="eastAsia" w:ascii="ＭＳ 明朝" w:hAnsi="ＭＳ 明朝"/>
                <w:sz w:val="18"/>
              </w:rPr>
              <w:t>側壁３面を有する</w:t>
            </w:r>
            <w:r>
              <w:rPr>
                <w:rFonts w:hint="eastAsia" w:ascii="ＭＳ 明朝" w:hAnsi="ＭＳ 明朝"/>
              </w:rPr>
              <w:t>テント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</w:rPr>
              <w:t>□屋内</w:t>
            </w:r>
            <w:r>
              <w:rPr>
                <w:rFonts w:hint="eastAsia" w:ascii="ＭＳ 明朝" w:hAnsi="ＭＳ 明朝"/>
                <w:color w:val="FF0000"/>
              </w:rPr>
              <w:t>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>プレハブ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  <w:tc>
          <w:tcPr>
            <w:tcW w:w="806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食品の保存</w:t>
            </w:r>
          </w:p>
        </w:tc>
        <w:tc>
          <w:tcPr>
            <w:tcW w:w="177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□冷凍・冷蔵庫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□ドライアイス・氷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</w:tr>
      <w:tr>
        <w:trPr>
          <w:trHeight w:val="631" w:hRule="atLeast"/>
        </w:trPr>
        <w:tc>
          <w:tcPr>
            <w:tcW w:w="726" w:type="pct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設備リスト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焼台，フライヤー等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手洗い設備</w:t>
            </w:r>
          </w:p>
        </w:tc>
        <w:tc>
          <w:tcPr>
            <w:tcW w:w="177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□有（流水受槽式・タンク）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555" w:hRule="atLeast"/>
        </w:trPr>
        <w:tc>
          <w:tcPr>
            <w:tcW w:w="726" w:type="pct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洗浄設備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□有（流水受槽式・タンク）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555" w:hRule="atLeast"/>
        </w:trPr>
        <w:tc>
          <w:tcPr>
            <w:tcW w:w="726" w:type="pct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③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使用水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□水道水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</w:tr>
      <w:tr>
        <w:trPr>
          <w:trHeight w:val="555" w:hRule="atLeast"/>
        </w:trPr>
        <w:tc>
          <w:tcPr>
            <w:tcW w:w="726" w:type="pct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④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食器類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□使い捨て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58"/>
        <w:gridCol w:w="2584"/>
        <w:gridCol w:w="794"/>
        <w:gridCol w:w="1829"/>
        <w:gridCol w:w="1978"/>
      </w:tblGrid>
      <w:tr>
        <w:trPr/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取扱品目</w:t>
            </w: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調理，提供方法</w:t>
            </w: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販売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highlight w:val="yellow"/>
                <w:u w:val="single" w:color="auto"/>
              </w:rPr>
            </w:pPr>
            <w:r>
              <w:rPr>
                <w:rFonts w:hint="default" w:ascii="ＭＳ 明朝" w:hAnsi="ＭＳ 明朝"/>
              </w:rPr>
              <w:t>数</w:t>
            </w:r>
            <w:r>
              <w:rPr>
                <w:rFonts w:hint="eastAsia" w:ascii="ＭＳ 明朝" w:hAnsi="ＭＳ 明朝"/>
              </w:rPr>
              <w:t>量</w:t>
            </w: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仕入先名称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FF0000"/>
                <w:sz w:val="18"/>
                <w:highlight w:val="yellow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下処理施設名称</w:t>
            </w:r>
            <w:r>
              <w:rPr>
                <w:rFonts w:hint="eastAsia" w:ascii="ＭＳ 明朝" w:hAnsi="ＭＳ 明朝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仕入先所在地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FF0000"/>
                <w:sz w:val="18"/>
                <w:highlight w:val="yellow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下処理施設所在地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567" w:right="1418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next w:val="19"/>
    <w:link w:val="0"/>
    <w:uiPriority w:val="0"/>
    <w:semiHidden/>
    <w:rPr>
      <w:vertAlign w:val="superscript"/>
    </w:rPr>
  </w:style>
  <w:style w:type="character" w:styleId="20">
    <w:name w:val="endnote reference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55</Words>
  <Characters>316</Characters>
  <Application>JUST Note</Application>
  <Lines>2</Lines>
  <Paragraphs>1</Paragraphs>
  <Company>保健所食品保健係</Company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別添様式６</dc:title>
  <dc:creator>旭川市</dc:creator>
  <cp:lastModifiedBy>eiseikensa204</cp:lastModifiedBy>
  <cp:lastPrinted>2017-07-28T07:11:00Z</cp:lastPrinted>
  <dcterms:created xsi:type="dcterms:W3CDTF">2017-07-20T00:49:00Z</dcterms:created>
  <dcterms:modified xsi:type="dcterms:W3CDTF">2022-11-01T03:03:28Z</dcterms:modified>
  <cp:revision>13</cp:revision>
</cp:coreProperties>
</file>