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健康推進課長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住所又は所属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名前　　　　　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1245"/>
        <w:gridCol w:w="3045"/>
        <w:gridCol w:w="3045"/>
      </w:tblGrid>
      <w:tr>
        <w:trPr>
          <w:trHeight w:val="826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73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借用期間</w:t>
            </w:r>
          </w:p>
        </w:tc>
        <w:tc>
          <w:tcPr>
            <w:tcW w:w="73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　～　令和　　年　　月　　日</w:t>
            </w:r>
          </w:p>
        </w:tc>
      </w:tr>
      <w:tr>
        <w:trPr>
          <w:trHeight w:val="827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使用場所</w:t>
            </w:r>
          </w:p>
        </w:tc>
        <w:tc>
          <w:tcPr>
            <w:tcW w:w="73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811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使用媒体</w:t>
            </w:r>
          </w:p>
        </w:tc>
        <w:tc>
          <w:tcPr>
            <w:tcW w:w="73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1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貸出し・返却確認欄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（※健康推進課記入）</w:t>
            </w:r>
          </w:p>
        </w:tc>
        <w:tc>
          <w:tcPr>
            <w:tcW w:w="30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貸出し年月日</w:t>
            </w:r>
          </w:p>
        </w:tc>
        <w:tc>
          <w:tcPr>
            <w:tcW w:w="30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返却年月日</w:t>
            </w:r>
          </w:p>
        </w:tc>
      </w:tr>
      <w:tr>
        <w:trPr>
          <w:trHeight w:val="14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＜借りる場合＞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①本用紙に必要事項を記入し、健康推進課へ提出してください。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担当者が貸出し年月日及び担当者名を記入します。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＜返す場合＞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①食育媒体を返却する際、本用紙を持参し健康推進課に提出してください。</w:t>
      </w:r>
    </w:p>
    <w:p>
      <w:pPr>
        <w:pStyle w:val="0"/>
        <w:ind w:firstLine="200" w:firstLine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担当者が返却年月日及び担当者名を記入します。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S Reference Sans Serif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  <w:sz w:val="48"/>
      </w:rPr>
    </w:pPr>
    <w:r>
      <w:rPr>
        <w:rFonts w:hint="eastAsia" w:ascii="ＭＳ 明朝" w:hAnsi="ＭＳ 明朝" w:eastAsia="ＭＳ 明朝"/>
        <w:sz w:val="36"/>
      </w:rPr>
      <w:t>食育媒体使用申込書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hokenshidou177</dc:creator>
  <cp:lastModifiedBy>hokenshidou102</cp:lastModifiedBy>
  <cp:lastPrinted>2021-03-02T06:57:58Z</cp:lastPrinted>
  <dcterms:created xsi:type="dcterms:W3CDTF">2021-03-02T06:36:00Z</dcterms:created>
  <dcterms:modified xsi:type="dcterms:W3CDTF">2025-04-07T01:54:39Z</dcterms:modified>
  <cp:revision>3</cp:revision>
</cp:coreProperties>
</file>