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snapToGrid w:val="0"/>
          <w:sz w:val="24"/>
        </w:rPr>
      </w:pPr>
      <w:r>
        <w:rPr>
          <w:rFonts w:hint="eastAsia" w:ascii="ＭＳ 明朝" w:hAnsi="ＭＳ 明朝" w:eastAsia="ＭＳ 明朝"/>
          <w:snapToGrid w:val="0"/>
          <w:sz w:val="24"/>
        </w:rPr>
        <w:t>指定小児慢性特定疾病医療機関指定（更新）申請書</w:t>
      </w:r>
    </w:p>
    <w:p>
      <w:pPr>
        <w:pStyle w:val="0"/>
        <w:jc w:val="center"/>
        <w:rPr>
          <w:rFonts w:hint="default" w:ascii="ＭＳ 明朝" w:hAnsi="ＭＳ 明朝" w:eastAsia="ＭＳ 明朝"/>
          <w:snapToGrid w:val="0"/>
          <w:sz w:val="24"/>
        </w:rPr>
      </w:pPr>
      <w:r>
        <w:rPr>
          <w:rFonts w:hint="eastAsia" w:ascii="ＭＳ 明朝" w:hAnsi="ＭＳ 明朝" w:eastAsia="ＭＳ 明朝"/>
          <w:snapToGrid w:val="0"/>
          <w:sz w:val="24"/>
        </w:rPr>
        <w:t>（薬局）</w:t>
      </w:r>
    </w:p>
    <w:p>
      <w:pPr>
        <w:pStyle w:val="0"/>
        <w:jc w:val="center"/>
        <w:rPr>
          <w:rFonts w:hint="default" w:ascii="ＭＳ 明朝" w:hAnsi="ＭＳ 明朝" w:eastAsia="ＭＳ 明朝"/>
          <w:snapToGrid w:val="0"/>
          <w:sz w:val="24"/>
        </w:rPr>
      </w:pPr>
    </w:p>
    <w:tbl>
      <w:tblPr>
        <w:tblStyle w:val="21"/>
        <w:tblW w:w="9356" w:type="dxa"/>
        <w:jc w:val="center"/>
        <w:tblInd w:w="0" w:type="dxa"/>
        <w:tblLayout w:type="fixed"/>
        <w:tblLook w:firstRow="1" w:lastRow="0" w:firstColumn="1" w:lastColumn="0" w:noHBand="0" w:noVBand="1" w:val="04A0"/>
      </w:tblPr>
      <w:tblGrid>
        <w:gridCol w:w="1975"/>
        <w:gridCol w:w="1731"/>
        <w:gridCol w:w="5650"/>
      </w:tblGrid>
      <w:tr>
        <w:trPr>
          <w:trHeight w:val="816" w:hRule="atLeast"/>
        </w:trPr>
        <w:tc>
          <w:tcPr>
            <w:tcW w:w="1975" w:type="dxa"/>
            <w:vMerge w:val="restart"/>
            <w:vAlign w:val="center"/>
          </w:tcPr>
          <w:p>
            <w:pPr>
              <w:pStyle w:val="0"/>
              <w:jc w:val="distribute"/>
              <w:rPr>
                <w:rFonts w:hint="default" w:ascii="ＭＳ 明朝" w:hAnsi="ＭＳ 明朝" w:eastAsia="ＭＳ 明朝"/>
                <w:snapToGrid w:val="0"/>
              </w:rPr>
            </w:pPr>
            <w:r>
              <w:rPr>
                <w:rFonts w:hint="eastAsia" w:ascii="ＭＳ 明朝" w:hAnsi="ＭＳ 明朝" w:eastAsia="ＭＳ 明朝"/>
                <w:snapToGrid w:val="0"/>
              </w:rPr>
              <w:t>保険薬局</w:t>
            </w:r>
          </w:p>
        </w:tc>
        <w:tc>
          <w:tcPr>
            <w:tcW w:w="1731" w:type="dxa"/>
            <w:vAlign w:val="center"/>
          </w:tcPr>
          <w:p>
            <w:pPr>
              <w:pStyle w:val="0"/>
              <w:jc w:val="distribute"/>
              <w:rPr>
                <w:rFonts w:hint="default" w:ascii="ＭＳ 明朝" w:hAnsi="ＭＳ 明朝" w:eastAsia="ＭＳ 明朝"/>
                <w:snapToGrid w:val="0"/>
              </w:rPr>
            </w:pPr>
            <w:r>
              <w:rPr>
                <w:rFonts w:hint="eastAsia" w:ascii="ＭＳ 明朝" w:hAnsi="ＭＳ 明朝" w:eastAsia="ＭＳ 明朝"/>
                <w:snapToGrid w:val="0"/>
              </w:rPr>
              <w:t>名称</w:t>
            </w:r>
          </w:p>
        </w:tc>
        <w:tc>
          <w:tcPr>
            <w:tcW w:w="5650" w:type="dxa"/>
            <w:vAlign w:val="center"/>
          </w:tcPr>
          <w:p>
            <w:pPr>
              <w:pStyle w:val="0"/>
              <w:jc w:val="distribute"/>
              <w:rPr>
                <w:rFonts w:hint="default" w:ascii="ＭＳ 明朝" w:hAnsi="ＭＳ 明朝" w:eastAsia="ＭＳ 明朝"/>
                <w:snapToGrid w:val="0"/>
              </w:rPr>
            </w:pPr>
          </w:p>
        </w:tc>
      </w:tr>
      <w:tr>
        <w:trPr>
          <w:trHeight w:val="1490" w:hRule="atLeast"/>
        </w:trPr>
        <w:tc>
          <w:tcPr>
            <w:tcW w:w="1975" w:type="dxa"/>
            <w:vMerge w:val="continue"/>
            <w:vAlign w:val="top"/>
          </w:tcPr>
          <w:p>
            <w:pPr>
              <w:pStyle w:val="0"/>
              <w:jc w:val="distribute"/>
              <w:rPr>
                <w:rFonts w:hint="default" w:ascii="ＭＳ 明朝" w:hAnsi="ＭＳ 明朝" w:eastAsia="ＭＳ 明朝"/>
                <w:snapToGrid w:val="0"/>
              </w:rPr>
            </w:pPr>
          </w:p>
        </w:tc>
        <w:tc>
          <w:tcPr>
            <w:tcW w:w="1731" w:type="dxa"/>
            <w:vAlign w:val="center"/>
          </w:tcPr>
          <w:p>
            <w:pPr>
              <w:pStyle w:val="0"/>
              <w:jc w:val="distribute"/>
              <w:rPr>
                <w:rFonts w:hint="default" w:ascii="ＭＳ 明朝" w:hAnsi="ＭＳ 明朝" w:eastAsia="ＭＳ 明朝"/>
                <w:snapToGrid w:val="0"/>
              </w:rPr>
            </w:pPr>
            <w:r>
              <w:rPr>
                <w:rFonts w:hint="eastAsia" w:ascii="ＭＳ 明朝" w:hAnsi="ＭＳ 明朝" w:eastAsia="ＭＳ 明朝"/>
                <w:snapToGrid w:val="0"/>
              </w:rPr>
              <w:t>所在地</w:t>
            </w:r>
          </w:p>
        </w:tc>
        <w:tc>
          <w:tcPr>
            <w:tcW w:w="5650" w:type="dxa"/>
            <w:vAlign w:val="top"/>
          </w:tcPr>
          <w:p>
            <w:pPr>
              <w:pStyle w:val="0"/>
              <w:ind w:right="420"/>
              <w:rPr>
                <w:rFonts w:hint="default" w:ascii="ＭＳ 明朝" w:hAnsi="ＭＳ 明朝" w:eastAsia="ＭＳ 明朝"/>
                <w:snapToGrid w:val="0"/>
              </w:rPr>
            </w:pPr>
            <w:r>
              <w:rPr>
                <w:rFonts w:hint="eastAsia" w:ascii="ＭＳ 明朝" w:hAnsi="ＭＳ 明朝" w:eastAsia="ＭＳ 明朝"/>
                <w:snapToGrid w:val="0"/>
              </w:rPr>
              <w:t>〒</w:t>
            </w:r>
          </w:p>
          <w:p>
            <w:pPr>
              <w:pStyle w:val="0"/>
              <w:ind w:right="420"/>
              <w:rPr>
                <w:rFonts w:hint="default" w:ascii="ＭＳ 明朝" w:hAnsi="ＭＳ 明朝" w:eastAsia="ＭＳ 明朝"/>
                <w:snapToGrid w:val="0"/>
              </w:rPr>
            </w:pPr>
          </w:p>
          <w:p>
            <w:pPr>
              <w:pStyle w:val="0"/>
              <w:ind w:right="420"/>
              <w:rPr>
                <w:rFonts w:hint="default" w:ascii="ＭＳ 明朝" w:hAnsi="ＭＳ 明朝" w:eastAsia="ＭＳ 明朝"/>
                <w:snapToGrid w:val="0"/>
              </w:rPr>
            </w:pPr>
          </w:p>
          <w:p>
            <w:pPr>
              <w:pStyle w:val="0"/>
              <w:ind w:right="420" w:firstLine="1890" w:firstLineChars="900"/>
              <w:rPr>
                <w:rFonts w:hint="default" w:ascii="ＭＳ 明朝" w:hAnsi="ＭＳ 明朝" w:eastAsia="ＭＳ 明朝"/>
                <w:snapToGrid w:val="0"/>
              </w:rPr>
            </w:pPr>
            <w:r>
              <w:rPr>
                <w:rFonts w:hint="eastAsia" w:ascii="ＭＳ 明朝" w:hAnsi="ＭＳ 明朝" w:eastAsia="ＭＳ 明朝"/>
                <w:snapToGrid w:val="0"/>
              </w:rPr>
              <w:t>電話番号</w:t>
            </w:r>
            <w:r>
              <w:rPr>
                <w:rFonts w:hint="eastAsia" w:ascii="ＭＳ 明朝" w:hAnsi="ＭＳ 明朝" w:eastAsia="ＭＳ 明朝"/>
                <w:snapToGrid w:val="0"/>
              </w:rPr>
              <w:t xml:space="preserve">           </w:t>
            </w:r>
            <w:r>
              <w:rPr>
                <w:rFonts w:hint="eastAsia" w:ascii="ＭＳ 明朝" w:hAnsi="ＭＳ 明朝" w:eastAsia="ＭＳ 明朝"/>
                <w:snapToGrid w:val="0"/>
              </w:rPr>
              <w:t>　　　</w:t>
            </w:r>
          </w:p>
        </w:tc>
      </w:tr>
      <w:tr>
        <w:trPr>
          <w:trHeight w:val="816" w:hRule="atLeast"/>
        </w:trPr>
        <w:tc>
          <w:tcPr>
            <w:tcW w:w="1975" w:type="dxa"/>
            <w:vMerge w:val="continue"/>
            <w:vAlign w:val="top"/>
          </w:tcPr>
          <w:p>
            <w:pPr>
              <w:pStyle w:val="0"/>
              <w:jc w:val="distribute"/>
              <w:rPr>
                <w:rFonts w:hint="default" w:ascii="ＭＳ 明朝" w:hAnsi="ＭＳ 明朝" w:eastAsia="ＭＳ 明朝"/>
                <w:snapToGrid w:val="0"/>
              </w:rPr>
            </w:pPr>
          </w:p>
        </w:tc>
        <w:tc>
          <w:tcPr>
            <w:tcW w:w="1731" w:type="dxa"/>
            <w:vAlign w:val="center"/>
          </w:tcPr>
          <w:p>
            <w:pPr>
              <w:pStyle w:val="0"/>
              <w:jc w:val="distribute"/>
              <w:rPr>
                <w:rFonts w:hint="default" w:ascii="ＭＳ 明朝" w:hAnsi="ＭＳ 明朝" w:eastAsia="ＭＳ 明朝"/>
                <w:snapToGrid w:val="0"/>
              </w:rPr>
            </w:pPr>
            <w:r>
              <w:rPr>
                <w:rFonts w:hint="eastAsia" w:ascii="ＭＳ 明朝" w:hAnsi="ＭＳ 明朝" w:eastAsia="ＭＳ 明朝"/>
                <w:snapToGrid w:val="0"/>
              </w:rPr>
              <w:t>医療機関コード</w:t>
            </w:r>
          </w:p>
        </w:tc>
        <w:tc>
          <w:tcPr>
            <w:tcW w:w="5650" w:type="dxa"/>
            <w:vAlign w:val="center"/>
          </w:tcPr>
          <w:p>
            <w:pPr>
              <w:pStyle w:val="0"/>
              <w:jc w:val="distribute"/>
              <w:rPr>
                <w:rFonts w:hint="default" w:ascii="ＭＳ 明朝" w:hAnsi="ＭＳ 明朝" w:eastAsia="ＭＳ 明朝"/>
                <w:snapToGrid w:val="0"/>
              </w:rPr>
            </w:pPr>
          </w:p>
        </w:tc>
      </w:tr>
      <w:tr>
        <w:trPr>
          <w:trHeight w:val="1427" w:hRule="atLeast"/>
        </w:trPr>
        <w:tc>
          <w:tcPr>
            <w:tcW w:w="1975" w:type="dxa"/>
            <w:vMerge w:val="restart"/>
            <w:vAlign w:val="center"/>
          </w:tcPr>
          <w:p>
            <w:pPr>
              <w:pStyle w:val="0"/>
              <w:jc w:val="distribute"/>
              <w:rPr>
                <w:rFonts w:hint="default" w:ascii="ＭＳ 明朝" w:hAnsi="ＭＳ 明朝" w:eastAsia="ＭＳ 明朝"/>
                <w:snapToGrid w:val="0"/>
              </w:rPr>
            </w:pPr>
            <w:r>
              <w:rPr>
                <w:rFonts w:hint="eastAsia" w:ascii="ＭＳ 明朝" w:hAnsi="ＭＳ 明朝" w:eastAsia="ＭＳ 明朝"/>
                <w:snapToGrid w:val="0"/>
              </w:rPr>
              <w:t>開設者</w:t>
            </w:r>
          </w:p>
        </w:tc>
        <w:tc>
          <w:tcPr>
            <w:tcW w:w="1731" w:type="dxa"/>
            <w:vAlign w:val="center"/>
          </w:tcPr>
          <w:p>
            <w:pPr>
              <w:pStyle w:val="0"/>
              <w:jc w:val="distribute"/>
              <w:rPr>
                <w:rFonts w:hint="default" w:ascii="ＭＳ 明朝" w:hAnsi="ＭＳ 明朝" w:eastAsia="ＭＳ 明朝"/>
                <w:snapToGrid w:val="0"/>
              </w:rPr>
            </w:pPr>
            <w:r>
              <w:rPr>
                <w:rFonts w:hint="eastAsia" w:ascii="ＭＳ 明朝" w:hAnsi="ＭＳ 明朝" w:eastAsia="ＭＳ 明朝"/>
                <w:snapToGrid w:val="0"/>
              </w:rPr>
              <w:t>住所</w:t>
            </w:r>
          </w:p>
        </w:tc>
        <w:tc>
          <w:tcPr>
            <w:tcW w:w="5650" w:type="dxa"/>
            <w:vAlign w:val="bottom"/>
          </w:tcPr>
          <w:p>
            <w:pPr>
              <w:pStyle w:val="0"/>
              <w:ind w:right="420"/>
              <w:rPr>
                <w:rFonts w:hint="default" w:ascii="ＭＳ 明朝" w:hAnsi="ＭＳ 明朝" w:eastAsia="ＭＳ 明朝"/>
                <w:snapToGrid w:val="0"/>
              </w:rPr>
            </w:pPr>
            <w:r>
              <w:rPr>
                <w:rFonts w:hint="eastAsia" w:ascii="ＭＳ 明朝" w:hAnsi="ＭＳ 明朝" w:eastAsia="ＭＳ 明朝"/>
                <w:snapToGrid w:val="0"/>
              </w:rPr>
              <w:t>〒</w:t>
            </w:r>
          </w:p>
          <w:p>
            <w:pPr>
              <w:pStyle w:val="0"/>
              <w:ind w:right="420"/>
              <w:rPr>
                <w:rFonts w:hint="default" w:ascii="ＭＳ 明朝" w:hAnsi="ＭＳ 明朝" w:eastAsia="ＭＳ 明朝"/>
                <w:snapToGrid w:val="0"/>
              </w:rPr>
            </w:pPr>
          </w:p>
          <w:p>
            <w:pPr>
              <w:pStyle w:val="0"/>
              <w:ind w:right="420"/>
              <w:rPr>
                <w:rFonts w:hint="default" w:ascii="ＭＳ 明朝" w:hAnsi="ＭＳ 明朝" w:eastAsia="ＭＳ 明朝"/>
                <w:snapToGrid w:val="0"/>
              </w:rPr>
            </w:pPr>
          </w:p>
          <w:p>
            <w:pPr>
              <w:pStyle w:val="0"/>
              <w:wordWrap w:val="0"/>
              <w:ind w:right="420"/>
              <w:jc w:val="right"/>
              <w:rPr>
                <w:rFonts w:hint="default" w:ascii="ＭＳ 明朝" w:hAnsi="ＭＳ 明朝" w:eastAsia="ＭＳ 明朝"/>
                <w:snapToGrid w:val="0"/>
              </w:rPr>
            </w:pPr>
            <w:r>
              <w:rPr>
                <w:rFonts w:hint="eastAsia" w:ascii="ＭＳ 明朝" w:hAnsi="ＭＳ 明朝" w:eastAsia="ＭＳ 明朝"/>
                <w:snapToGrid w:val="0"/>
              </w:rPr>
              <w:t>　　電話番号</w:t>
            </w:r>
            <w:r>
              <w:rPr>
                <w:rFonts w:hint="eastAsia" w:ascii="ＭＳ 明朝" w:hAnsi="ＭＳ 明朝" w:eastAsia="ＭＳ 明朝"/>
                <w:snapToGrid w:val="0"/>
              </w:rPr>
              <w:t xml:space="preserve">      </w:t>
            </w:r>
            <w:r>
              <w:rPr>
                <w:rFonts w:hint="eastAsia" w:ascii="ＭＳ 明朝" w:hAnsi="ＭＳ 明朝" w:eastAsia="ＭＳ 明朝"/>
                <w:snapToGrid w:val="0"/>
              </w:rPr>
              <w:t>　　　　　　　</w:t>
            </w:r>
          </w:p>
        </w:tc>
      </w:tr>
      <w:tr>
        <w:trPr>
          <w:trHeight w:val="964" w:hRule="atLeast"/>
        </w:trPr>
        <w:tc>
          <w:tcPr>
            <w:tcW w:w="1975" w:type="dxa"/>
            <w:vMerge w:val="continue"/>
            <w:vAlign w:val="top"/>
          </w:tcPr>
          <w:p>
            <w:pPr>
              <w:pStyle w:val="0"/>
              <w:jc w:val="distribute"/>
              <w:rPr>
                <w:rFonts w:hint="default" w:ascii="ＭＳ 明朝" w:hAnsi="ＭＳ 明朝" w:eastAsia="ＭＳ 明朝"/>
                <w:snapToGrid w:val="0"/>
              </w:rPr>
            </w:pPr>
          </w:p>
        </w:tc>
        <w:tc>
          <w:tcPr>
            <w:tcW w:w="1731" w:type="dxa"/>
            <w:vAlign w:val="center"/>
          </w:tcPr>
          <w:p>
            <w:pPr>
              <w:pStyle w:val="0"/>
              <w:jc w:val="distribute"/>
              <w:rPr>
                <w:rFonts w:hint="default" w:ascii="ＭＳ 明朝" w:hAnsi="ＭＳ 明朝" w:eastAsia="ＭＳ 明朝"/>
                <w:snapToGrid w:val="0"/>
              </w:rPr>
            </w:pPr>
            <w:r>
              <w:rPr>
                <w:rFonts w:hint="eastAsia" w:ascii="ＭＳ 明朝" w:hAnsi="ＭＳ 明朝" w:eastAsia="ＭＳ 明朝"/>
                <w:snapToGrid w:val="0"/>
              </w:rPr>
              <w:t>氏名又は名称</w:t>
            </w:r>
          </w:p>
        </w:tc>
        <w:tc>
          <w:tcPr>
            <w:tcW w:w="5650" w:type="dxa"/>
            <w:vAlign w:val="center"/>
          </w:tcPr>
          <w:p>
            <w:pPr>
              <w:pStyle w:val="0"/>
              <w:jc w:val="distribute"/>
              <w:rPr>
                <w:rFonts w:hint="default" w:ascii="ＭＳ 明朝" w:hAnsi="ＭＳ 明朝" w:eastAsia="ＭＳ 明朝"/>
                <w:snapToGrid w:val="0"/>
              </w:rPr>
            </w:pPr>
          </w:p>
        </w:tc>
      </w:tr>
      <w:tr>
        <w:trPr>
          <w:trHeight w:val="653" w:hRule="atLeast"/>
        </w:trPr>
        <w:tc>
          <w:tcPr>
            <w:tcW w:w="3706" w:type="dxa"/>
            <w:gridSpan w:val="2"/>
            <w:vAlign w:val="center"/>
          </w:tcPr>
          <w:p>
            <w:pPr>
              <w:pStyle w:val="0"/>
              <w:jc w:val="distribute"/>
              <w:rPr>
                <w:rFonts w:hint="default" w:ascii="ＭＳ 明朝" w:hAnsi="ＭＳ 明朝" w:eastAsia="ＭＳ 明朝"/>
                <w:snapToGrid w:val="0"/>
              </w:rPr>
            </w:pPr>
            <w:r>
              <w:rPr>
                <w:rFonts w:hint="eastAsia" w:ascii="ＭＳ 明朝" w:hAnsi="ＭＳ 明朝" w:eastAsia="ＭＳ 明朝"/>
                <w:snapToGrid w:val="0"/>
              </w:rPr>
              <w:t>役員の氏名及び職名</w:t>
            </w:r>
          </w:p>
        </w:tc>
        <w:tc>
          <w:tcPr>
            <w:tcW w:w="5650" w:type="dxa"/>
            <w:vAlign w:val="center"/>
          </w:tcPr>
          <w:p>
            <w:pPr>
              <w:pStyle w:val="0"/>
              <w:rPr>
                <w:rFonts w:hint="default" w:ascii="ＭＳ 明朝" w:hAnsi="ＭＳ 明朝" w:eastAsia="ＭＳ 明朝"/>
                <w:snapToGrid w:val="0"/>
              </w:rPr>
            </w:pPr>
            <w:r>
              <w:rPr>
                <w:rFonts w:hint="eastAsia" w:ascii="ＭＳ 明朝" w:hAnsi="ＭＳ 明朝" w:eastAsia="ＭＳ 明朝"/>
                <w:snapToGrid w:val="0"/>
              </w:rPr>
              <w:t>別紙のとおり</w:t>
            </w:r>
          </w:p>
        </w:tc>
      </w:tr>
      <w:tr>
        <w:trPr>
          <w:trHeight w:val="3192" w:hRule="atLeast"/>
        </w:trPr>
        <w:tc>
          <w:tcPr>
            <w:tcW w:w="9356" w:type="dxa"/>
            <w:gridSpan w:val="3"/>
            <w:vAlign w:val="top"/>
          </w:tcPr>
          <w:p>
            <w:pPr>
              <w:pStyle w:val="0"/>
              <w:rPr>
                <w:rFonts w:hint="default" w:ascii="ＭＳ 明朝" w:hAnsi="ＭＳ 明朝" w:eastAsia="ＭＳ 明朝"/>
                <w:snapToGrid w:val="0"/>
              </w:rPr>
            </w:pPr>
          </w:p>
          <w:p>
            <w:pPr>
              <w:pStyle w:val="0"/>
              <w:rPr>
                <w:rFonts w:hint="default" w:ascii="ＭＳ 明朝" w:hAnsi="ＭＳ 明朝" w:eastAsia="ＭＳ 明朝"/>
                <w:snapToGrid w:val="0"/>
              </w:rPr>
            </w:pPr>
            <w:r>
              <w:rPr>
                <w:rFonts w:hint="eastAsia" w:ascii="ＭＳ 明朝" w:hAnsi="ＭＳ 明朝" w:eastAsia="ＭＳ 明朝"/>
                <w:snapToGrid w:val="0"/>
              </w:rPr>
              <w:t>（宛先）旭川市長</w:t>
            </w:r>
          </w:p>
          <w:p>
            <w:pPr>
              <w:pStyle w:val="0"/>
              <w:spacing w:after="180" w:afterLines="50" w:afterAutospacing="0"/>
              <w:jc w:val="right"/>
              <w:rPr>
                <w:rFonts w:hint="default" w:ascii="ＭＳ 明朝" w:hAnsi="ＭＳ 明朝" w:eastAsia="ＭＳ 明朝"/>
                <w:snapToGrid w:val="0"/>
              </w:rPr>
            </w:pPr>
            <w:r>
              <w:rPr>
                <w:rFonts w:hint="eastAsia" w:ascii="ＭＳ 明朝" w:hAnsi="ＭＳ 明朝" w:eastAsia="ＭＳ 明朝"/>
                <w:snapToGrid w:val="0"/>
              </w:rPr>
              <w:t>　　　年　　　月　　　日</w:t>
            </w:r>
          </w:p>
          <w:p>
            <w:pPr>
              <w:pStyle w:val="0"/>
              <w:spacing w:line="320" w:lineRule="exact"/>
              <w:rPr>
                <w:rFonts w:hint="default" w:ascii="ＭＳ 明朝" w:hAnsi="ＭＳ 明朝" w:eastAsia="ＭＳ 明朝"/>
                <w:snapToGrid w:val="0"/>
              </w:rPr>
            </w:pPr>
            <w:r>
              <w:rPr>
                <w:rFonts w:hint="eastAsia" w:ascii="ＭＳ 明朝" w:hAnsi="ＭＳ 明朝" w:eastAsia="ＭＳ 明朝"/>
                <w:snapToGrid w:val="0"/>
              </w:rPr>
              <w:t>　指定小児慢性特定疾病医療機関の指定（更新）を受けたいので，児童福祉法第１９条の９第１項（第１９条の１０第１項）の規定により申請します。</w:t>
            </w:r>
          </w:p>
          <w:p>
            <w:pPr>
              <w:pStyle w:val="0"/>
              <w:spacing w:line="320" w:lineRule="exact"/>
              <w:rPr>
                <w:rFonts w:hint="default" w:ascii="ＭＳ 明朝" w:hAnsi="ＭＳ 明朝" w:eastAsia="ＭＳ 明朝"/>
                <w:snapToGrid w:val="0"/>
              </w:rPr>
            </w:pPr>
            <w:r>
              <w:rPr>
                <w:rFonts w:hint="eastAsia" w:ascii="ＭＳ 明朝" w:hAnsi="ＭＳ 明朝" w:eastAsia="ＭＳ 明朝"/>
                <w:snapToGrid w:val="0"/>
              </w:rPr>
              <w:t>　なお，申請に当たっては，同法第１９条の９第２項各号のいずれにも該当しないことを誓約します。</w:t>
            </w:r>
          </w:p>
          <w:p>
            <w:pPr>
              <w:pStyle w:val="0"/>
              <w:spacing w:line="320" w:lineRule="exact"/>
              <w:rPr>
                <w:rFonts w:hint="default" w:ascii="ＭＳ 明朝" w:hAnsi="ＭＳ 明朝" w:eastAsia="ＭＳ 明朝"/>
                <w:snapToGrid w:val="0"/>
              </w:rPr>
            </w:pPr>
          </w:p>
          <w:p>
            <w:pPr>
              <w:pStyle w:val="0"/>
              <w:spacing w:after="180" w:afterLines="50" w:afterAutospacing="0" w:line="280" w:lineRule="exact"/>
              <w:ind w:firstLine="4352" w:firstLineChars="800"/>
              <w:rPr>
                <w:rFonts w:hint="default" w:ascii="ＭＳ 明朝" w:hAnsi="ＭＳ 明朝" w:eastAsia="ＭＳ 明朝"/>
                <w:snapToGrid w:val="0"/>
                <w:kern w:val="0"/>
              </w:rPr>
            </w:pPr>
            <w:r>
              <w:rPr>
                <w:rFonts w:hint="eastAsia" w:ascii="ＭＳ 明朝" w:hAnsi="ＭＳ 明朝" w:eastAsia="ＭＳ 明朝"/>
                <w:snapToGrid w:val="0"/>
                <w:spacing w:val="166"/>
                <w:kern w:val="0"/>
                <w:fitText w:val="1296" w:id="1"/>
              </w:rPr>
              <w:t>開設</w:t>
            </w:r>
            <w:r>
              <w:rPr>
                <w:rFonts w:hint="eastAsia" w:ascii="ＭＳ 明朝" w:hAnsi="ＭＳ 明朝" w:eastAsia="ＭＳ 明朝"/>
                <w:snapToGrid w:val="0"/>
                <w:spacing w:val="1"/>
                <w:kern w:val="0"/>
                <w:fitText w:val="1296" w:id="1"/>
              </w:rPr>
              <w:t>者</w:t>
            </w:r>
          </w:p>
          <w:p>
            <w:pPr>
              <w:pStyle w:val="0"/>
              <w:spacing w:line="280" w:lineRule="exact"/>
              <w:ind w:firstLine="4353" w:firstLineChars="2073"/>
              <w:rPr>
                <w:rFonts w:hint="default" w:ascii="ＭＳ 明朝" w:hAnsi="ＭＳ 明朝" w:eastAsia="ＭＳ 明朝"/>
                <w:snapToGrid w:val="0"/>
              </w:rPr>
            </w:pPr>
            <w:r>
              <w:rPr>
                <w:rFonts w:hint="eastAsia" w:ascii="ＭＳ 明朝" w:hAnsi="ＭＳ 明朝" w:eastAsia="ＭＳ 明朝"/>
                <w:snapToGrid w:val="0"/>
              </w:rPr>
              <w:t>住　　　　所</w:t>
            </w:r>
          </w:p>
          <w:p>
            <w:pPr>
              <w:pStyle w:val="0"/>
              <w:spacing w:line="280" w:lineRule="exact"/>
              <w:rPr>
                <w:rFonts w:hint="default" w:ascii="ＭＳ 明朝" w:hAnsi="ＭＳ 明朝" w:eastAsia="ＭＳ 明朝"/>
                <w:snapToGrid w:val="0"/>
              </w:rPr>
            </w:pPr>
          </w:p>
          <w:p>
            <w:pPr>
              <w:pStyle w:val="0"/>
              <w:spacing w:line="280" w:lineRule="exact"/>
              <w:rPr>
                <w:rFonts w:hint="default" w:ascii="ＭＳ 明朝" w:hAnsi="ＭＳ 明朝" w:eastAsia="ＭＳ 明朝"/>
                <w:snapToGrid w:val="0"/>
              </w:rPr>
            </w:pPr>
          </w:p>
          <w:p>
            <w:pPr>
              <w:pStyle w:val="0"/>
              <w:spacing w:line="280" w:lineRule="exact"/>
              <w:ind w:left="420" w:leftChars="200" w:firstLine="3990" w:firstLineChars="1900"/>
              <w:rPr>
                <w:rFonts w:hint="default" w:ascii="ＭＳ 明朝" w:hAnsi="ＭＳ 明朝" w:eastAsia="ＭＳ 明朝"/>
                <w:snapToGrid w:val="0"/>
              </w:rPr>
            </w:pPr>
            <w:r>
              <w:rPr>
                <w:rFonts w:hint="eastAsia" w:ascii="ＭＳ 明朝" w:hAnsi="ＭＳ 明朝" w:eastAsia="ＭＳ 明朝"/>
                <w:snapToGrid w:val="0"/>
                <w:kern w:val="0"/>
                <w:fitText w:val="1260" w:id="2"/>
              </w:rPr>
              <w:t>氏名又は名称</w:t>
            </w:r>
            <w:r>
              <w:rPr>
                <w:rFonts w:hint="eastAsia" w:ascii="ＭＳ 明朝" w:hAnsi="ＭＳ 明朝" w:eastAsia="ＭＳ 明朝"/>
                <w:snapToGrid w:val="0"/>
              </w:rPr>
              <w:t>　　　　　　　　　</w:t>
            </w:r>
            <w:r>
              <w:rPr>
                <w:rFonts w:hint="eastAsia" w:ascii="ＭＳ 明朝" w:hAnsi="ＭＳ 明朝" w:eastAsia="ＭＳ 明朝"/>
                <w:snapToGrid w:val="0"/>
              </w:rPr>
              <w:t xml:space="preserve">        </w:t>
            </w:r>
            <w:bookmarkStart w:id="0" w:name="_GoBack"/>
            <w:bookmarkEnd w:id="0"/>
          </w:p>
          <w:p>
            <w:pPr>
              <w:pStyle w:val="0"/>
              <w:spacing w:line="280" w:lineRule="exact"/>
              <w:ind w:firstLine="3990" w:firstLineChars="1900"/>
              <w:rPr>
                <w:rFonts w:hint="default" w:ascii="ＭＳ 明朝" w:hAnsi="ＭＳ 明朝" w:eastAsia="ＭＳ 明朝"/>
                <w:snapToGrid w:val="0"/>
              </w:rPr>
            </w:pPr>
          </w:p>
          <w:p>
            <w:pPr>
              <w:pStyle w:val="0"/>
              <w:spacing w:line="280" w:lineRule="exact"/>
              <w:ind w:firstLine="7980" w:firstLineChars="3800"/>
              <w:rPr>
                <w:rFonts w:hint="default" w:asciiTheme="minorEastAsia" w:hAnsiTheme="minorEastAsia"/>
                <w:snapToGrid w:val="0"/>
              </w:rPr>
            </w:pPr>
            <w:r>
              <w:rPr>
                <w:rFonts w:hint="eastAsia" w:ascii="ＭＳ 明朝" w:hAnsi="ＭＳ 明朝" w:eastAsia="ＭＳ 明朝"/>
                <w:snapToGrid w:val="0"/>
              </w:rPr>
              <w:t xml:space="preserve">   </w:t>
            </w:r>
          </w:p>
        </w:tc>
      </w:tr>
    </w:tbl>
    <w:p>
      <w:pPr>
        <w:pStyle w:val="0"/>
        <w:jc w:val="left"/>
        <w:rPr>
          <w:rFonts w:hint="default" w:ascii="ＭＳ 明朝" w:hAnsi="ＭＳ 明朝" w:eastAsia="ＭＳ 明朝"/>
          <w:snapToGrid w:val="0"/>
        </w:rPr>
      </w:pPr>
    </w:p>
    <w:p>
      <w:pPr>
        <w:pStyle w:val="0"/>
        <w:jc w:val="left"/>
        <w:rPr>
          <w:rFonts w:hint="default" w:ascii="ＭＳ 明朝" w:hAnsi="ＭＳ 明朝" w:eastAsia="ＭＳ 明朝"/>
          <w:snapToGrid w:val="0"/>
        </w:rPr>
      </w:pPr>
    </w:p>
    <w:p>
      <w:pPr>
        <w:pStyle w:val="0"/>
        <w:jc w:val="left"/>
        <w:rPr>
          <w:rFonts w:hint="default" w:ascii="ＭＳ 明朝" w:hAnsi="ＭＳ 明朝" w:eastAsia="ＭＳ 明朝"/>
          <w:snapToGrid w:val="0"/>
        </w:rPr>
      </w:pPr>
    </w:p>
    <w:p>
      <w:pPr>
        <w:pStyle w:val="0"/>
        <w:jc w:val="left"/>
        <w:rPr>
          <w:rFonts w:hint="default" w:ascii="ＭＳ 明朝" w:hAnsi="ＭＳ 明朝" w:eastAsia="ＭＳ 明朝"/>
          <w:snapToGrid w:val="0"/>
        </w:rPr>
      </w:pPr>
    </w:p>
    <w:p>
      <w:pPr>
        <w:pStyle w:val="0"/>
        <w:rPr>
          <w:rFonts w:hint="default"/>
        </w:rPr>
      </w:pPr>
      <w:r>
        <w:rPr>
          <w:rFonts w:hint="default" w:ascii="Century" w:hAnsi="Century" w:eastAsia="ＭＳ 明朝"/>
          <w:sz w:val="20"/>
        </w:rPr>
        <mc:AlternateContent>
          <mc:Choice Requires="wpg">
            <w:drawing>
              <wp:anchor distT="0" distB="0" distL="114300" distR="114300" simplePos="0" relativeHeight="2" behindDoc="0" locked="0" layoutInCell="1" hidden="0" allowOverlap="1">
                <wp:simplePos x="0" y="0"/>
                <wp:positionH relativeFrom="column">
                  <wp:posOffset>-74930</wp:posOffset>
                </wp:positionH>
                <wp:positionV relativeFrom="paragraph">
                  <wp:posOffset>-323850</wp:posOffset>
                </wp:positionV>
                <wp:extent cx="6305550" cy="9582150"/>
                <wp:effectExtent l="0" t="0" r="635" b="10795"/>
                <wp:wrapNone/>
                <wp:docPr id="1026" name="グループ化 4"/>
                <a:graphic xmlns:a="http://schemas.openxmlformats.org/drawingml/2006/main">
                  <a:graphicData uri="http://schemas.microsoft.com/office/word/2010/wordprocessingGroup">
                    <wpg:wgp>
                      <wpg:cNvGrpSpPr/>
                      <wpg:grpSpPr>
                        <a:xfrm>
                          <a:off x="0" y="0"/>
                          <a:ext cx="6305550" cy="9582150"/>
                          <a:chOff x="123837" y="-497839"/>
                          <a:chExt cx="6306818" cy="8912006"/>
                        </a:xfrm>
                      </wpg:grpSpPr>
                      <wps:wsp>
                        <wps:cNvPr id="1027" name="テキスト ボックス 2"/>
                        <wps:cNvSpPr txBox="1">
                          <a:spLocks noChangeArrowheads="1"/>
                        </wps:cNvSpPr>
                        <wps:spPr>
                          <a:xfrm>
                            <a:off x="123837" y="-497839"/>
                            <a:ext cx="6306818" cy="583503"/>
                          </a:xfrm>
                          <a:prstGeom prst="rect">
                            <a:avLst/>
                          </a:prstGeom>
                          <a:noFill/>
                          <a:ln w="9525">
                            <a:noFill/>
                            <a:miter lim="800000"/>
                            <a:headEnd/>
                            <a:tailEnd/>
                          </a:ln>
                        </wps:spPr>
                        <wps:txbx>
                          <w:txbxContent>
                            <w:p>
                              <w:pPr>
                                <w:pStyle w:val="0"/>
                                <w:jc w:val="left"/>
                                <w:rPr>
                                  <w:rFonts w:hint="default"/>
                                  <w:sz w:val="22"/>
                                </w:rPr>
                              </w:pPr>
                              <w:r>
                                <w:rPr>
                                  <w:rFonts w:hint="eastAsia"/>
                                  <w:sz w:val="22"/>
                                </w:rPr>
                                <w:t>【誓約項目】</w:t>
                              </w:r>
                            </w:p>
                            <w:p>
                              <w:pPr>
                                <w:pStyle w:val="0"/>
                                <w:jc w:val="left"/>
                                <w:rPr>
                                  <w:rFonts w:hint="default"/>
                                  <w:sz w:val="24"/>
                                </w:rPr>
                              </w:pPr>
                              <w:r>
                                <w:rPr>
                                  <w:rFonts w:hint="eastAsia"/>
                                  <w:sz w:val="22"/>
                                </w:rPr>
                                <w:t>児童福祉法第１９条の９第２項各号に該当しないことを誓約すること。</w:t>
                              </w:r>
                            </w:p>
                          </w:txbxContent>
                        </wps:txbx>
                        <wps:bodyPr rot="0" vertOverflow="overflow" horzOverflow="overflow" wrap="square" anchor="ctr" anchorCtr="0"/>
                      </wps:wsp>
                      <wps:wsp>
                        <wps:cNvPr id="1028" name="テキスト ボックス 2"/>
                        <wps:cNvSpPr txBox="1"/>
                        <wps:spPr>
                          <a:xfrm>
                            <a:off x="220320" y="85685"/>
                            <a:ext cx="6162644" cy="8328503"/>
                          </a:xfrm>
                          <a:prstGeom prst="rect">
                            <a:avLst/>
                          </a:prstGeom>
                          <a:solidFill>
                            <a:sysClr val="window" lastClr="FFFFFF"/>
                          </a:solidFill>
                          <a:ln w="6350">
                            <a:solidFill>
                              <a:prstClr val="black"/>
                            </a:solidFill>
                          </a:ln>
                          <a:effectLst/>
                        </wps:spPr>
                        <wps:txbx>
                          <w:txbxContent>
                            <w:p>
                              <w:pPr>
                                <w:pStyle w:val="0"/>
                                <w:spacing w:line="280" w:lineRule="exact"/>
                                <w:rPr>
                                  <w:rFonts w:hint="default" w:asciiTheme="minorEastAsia" w:hAnsiTheme="minorEastAsia"/>
                                  <w:sz w:val="16"/>
                                </w:rPr>
                              </w:pPr>
                              <w:r>
                                <w:rPr>
                                  <w:rFonts w:hint="eastAsia" w:asciiTheme="minorEastAsia" w:hAnsiTheme="minorEastAsia"/>
                                  <w:sz w:val="16"/>
                                </w:rPr>
                                <w:t>児童福祉法第</w:t>
                              </w:r>
                              <w:r>
                                <w:rPr>
                                  <w:rFonts w:hint="eastAsia" w:asciiTheme="minorEastAsia" w:hAnsiTheme="minorEastAsia"/>
                                  <w:sz w:val="16"/>
                                </w:rPr>
                                <w:t>19</w:t>
                              </w:r>
                              <w:r>
                                <w:rPr>
                                  <w:rFonts w:hint="eastAsia" w:asciiTheme="minorEastAsia" w:hAnsiTheme="minorEastAsia"/>
                                  <w:sz w:val="16"/>
                                </w:rPr>
                                <w:t>条の９第</w:t>
                              </w:r>
                              <w:r>
                                <w:rPr>
                                  <w:rFonts w:hint="eastAsia" w:asciiTheme="minorEastAsia" w:hAnsiTheme="minorEastAsia"/>
                                  <w:sz w:val="16"/>
                                </w:rPr>
                                <w:t>2</w:t>
                              </w:r>
                              <w:r>
                                <w:rPr>
                                  <w:rFonts w:hint="eastAsia" w:asciiTheme="minorEastAsia" w:hAnsiTheme="minorEastAsia"/>
                                  <w:sz w:val="16"/>
                                </w:rPr>
                                <w:t>項各号の規定内容</w:t>
                              </w:r>
                            </w:p>
                            <w:p>
                              <w:pPr>
                                <w:pStyle w:val="0"/>
                                <w:spacing w:line="280" w:lineRule="exact"/>
                                <w:rPr>
                                  <w:rFonts w:hint="default" w:asciiTheme="minorEastAsia" w:hAnsiTheme="minorEastAsia"/>
                                  <w:sz w:val="16"/>
                                </w:rPr>
                              </w:pPr>
                              <w:r>
                                <w:rPr>
                                  <w:rFonts w:hint="eastAsia" w:asciiTheme="minorEastAsia" w:hAnsiTheme="minorEastAsia"/>
                                  <w:sz w:val="16"/>
                                </w:rPr>
                                <w:t>１　第</w:t>
                              </w:r>
                              <w:r>
                                <w:rPr>
                                  <w:rFonts w:hint="eastAsia" w:asciiTheme="minorEastAsia" w:hAnsiTheme="minorEastAsia"/>
                                  <w:sz w:val="16"/>
                                </w:rPr>
                                <w:t>1</w:t>
                              </w:r>
                              <w:r>
                                <w:rPr>
                                  <w:rFonts w:hint="eastAsia" w:asciiTheme="minorEastAsia" w:hAnsiTheme="minorEastAsia"/>
                                  <w:sz w:val="16"/>
                                </w:rPr>
                                <w:t>号関係</w:t>
                              </w:r>
                            </w:p>
                            <w:p>
                              <w:pPr>
                                <w:pStyle w:val="0"/>
                                <w:spacing w:line="280" w:lineRule="exact"/>
                                <w:rPr>
                                  <w:rFonts w:hint="default" w:asciiTheme="minorEastAsia" w:hAnsiTheme="minorEastAsia"/>
                                  <w:sz w:val="16"/>
                                </w:rPr>
                              </w:pPr>
                              <w:r>
                                <w:rPr>
                                  <w:rFonts w:hint="eastAsia" w:asciiTheme="minorEastAsia" w:hAnsiTheme="minorEastAsia"/>
                                  <w:sz w:val="16"/>
                                </w:rPr>
                                <w:t>　　　申請者が，禁錮以上の刑に処せられ，その執行を終わり，又は執行を受けることがなくなった日を経過していない。</w:t>
                              </w:r>
                            </w:p>
                            <w:p>
                              <w:pPr>
                                <w:pStyle w:val="0"/>
                                <w:spacing w:line="280" w:lineRule="exact"/>
                                <w:rPr>
                                  <w:rFonts w:hint="default" w:asciiTheme="minorEastAsia" w:hAnsiTheme="minorEastAsia"/>
                                  <w:sz w:val="16"/>
                                </w:rPr>
                              </w:pPr>
                              <w:r>
                                <w:rPr>
                                  <w:rFonts w:hint="eastAsia" w:asciiTheme="minorEastAsia" w:hAnsiTheme="minorEastAsia"/>
                                  <w:sz w:val="16"/>
                                </w:rPr>
                                <w:t>２　第</w:t>
                              </w:r>
                              <w:r>
                                <w:rPr>
                                  <w:rFonts w:hint="eastAsia" w:asciiTheme="minorEastAsia" w:hAnsiTheme="minorEastAsia"/>
                                  <w:sz w:val="16"/>
                                </w:rPr>
                                <w:t>2</w:t>
                              </w:r>
                              <w:r>
                                <w:rPr>
                                  <w:rFonts w:hint="eastAsia" w:asciiTheme="minorEastAsia" w:hAnsiTheme="minorEastAsia"/>
                                  <w:sz w:val="16"/>
                                </w:rPr>
                                <w:t>号関係</w:t>
                              </w:r>
                            </w:p>
                            <w:p>
                              <w:pPr>
                                <w:pStyle w:val="0"/>
                                <w:spacing w:line="280" w:lineRule="exact"/>
                                <w:ind w:left="400" w:hanging="400" w:hangingChars="250"/>
                                <w:rPr>
                                  <w:rFonts w:hint="default" w:asciiTheme="minorEastAsia" w:hAnsiTheme="minorEastAsia"/>
                                  <w:sz w:val="16"/>
                                </w:rPr>
                              </w:pPr>
                              <w:r>
                                <w:rPr>
                                  <w:rFonts w:hint="eastAsia" w:asciiTheme="minorEastAsia" w:hAnsiTheme="minorEastAsia"/>
                                  <w:sz w:val="16"/>
                                </w:rPr>
                                <w:t>　　　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制再生医療等の安全性の確保等に関する法律，難病の患者に対する医療等に関する法律）で定める規定により罰金の刑に処せられ，その執行を終わり，又は執行を受けることがなくなった日を経過していない。</w:t>
                              </w:r>
                            </w:p>
                            <w:p>
                              <w:pPr>
                                <w:pStyle w:val="0"/>
                                <w:spacing w:line="280" w:lineRule="exact"/>
                                <w:rPr>
                                  <w:rFonts w:hint="default" w:asciiTheme="minorEastAsia" w:hAnsiTheme="minorEastAsia"/>
                                  <w:sz w:val="16"/>
                                </w:rPr>
                              </w:pPr>
                              <w:r>
                                <w:rPr>
                                  <w:rFonts w:hint="eastAsia" w:asciiTheme="minorEastAsia" w:hAnsiTheme="minorEastAsia"/>
                                  <w:sz w:val="16"/>
                                </w:rPr>
                                <w:t>３　第３号関係</w:t>
                              </w:r>
                            </w:p>
                            <w:p>
                              <w:pPr>
                                <w:pStyle w:val="0"/>
                                <w:spacing w:line="280" w:lineRule="exact"/>
                                <w:ind w:left="400" w:hanging="400" w:hangingChars="250"/>
                                <w:rPr>
                                  <w:rFonts w:hint="default" w:asciiTheme="minorEastAsia" w:hAnsiTheme="minorEastAsia"/>
                                  <w:sz w:val="16"/>
                                </w:rPr>
                              </w:pPr>
                              <w:r>
                                <w:rPr>
                                  <w:rFonts w:hint="eastAsia" w:asciiTheme="minorEastAsia" w:hAnsiTheme="minorEastAsia"/>
                                  <w:sz w:val="16"/>
                                </w:rPr>
                                <w:t>　　　申請者が，労働に関する法律の規定（①労働基準法第</w:t>
                              </w:r>
                              <w:r>
                                <w:rPr>
                                  <w:rFonts w:hint="eastAsia" w:asciiTheme="minorEastAsia" w:hAnsiTheme="minorEastAsia"/>
                                  <w:sz w:val="16"/>
                                </w:rPr>
                                <w:t>117</w:t>
                              </w:r>
                              <w:r>
                                <w:rPr>
                                  <w:rFonts w:hint="eastAsia" w:asciiTheme="minorEastAsia" w:hAnsiTheme="minorEastAsia"/>
                                  <w:sz w:val="16"/>
                                </w:rPr>
                                <w:t>条，第</w:t>
                              </w:r>
                              <w:r>
                                <w:rPr>
                                  <w:rFonts w:hint="eastAsia" w:asciiTheme="minorEastAsia" w:hAnsiTheme="minorEastAsia"/>
                                  <w:sz w:val="16"/>
                                </w:rPr>
                                <w:t>118</w:t>
                              </w:r>
                              <w:r>
                                <w:rPr>
                                  <w:rFonts w:hint="eastAsia" w:asciiTheme="minorEastAsia" w:hAnsiTheme="minorEastAsia"/>
                                  <w:sz w:val="16"/>
                                </w:rPr>
                                <w:t>条第１項（同法第</w:t>
                              </w:r>
                              <w:r>
                                <w:rPr>
                                  <w:rFonts w:hint="eastAsia" w:asciiTheme="minorEastAsia" w:hAnsiTheme="minorEastAsia"/>
                                  <w:sz w:val="16"/>
                                </w:rPr>
                                <w:t>6</w:t>
                              </w:r>
                              <w:r>
                                <w:rPr>
                                  <w:rFonts w:hint="eastAsia" w:asciiTheme="minorEastAsia" w:hAnsiTheme="minorEastAsia"/>
                                  <w:sz w:val="16"/>
                                </w:rPr>
                                <w:t>条及び第</w:t>
                              </w:r>
                              <w:r>
                                <w:rPr>
                                  <w:rFonts w:hint="eastAsia" w:asciiTheme="minorEastAsia" w:hAnsiTheme="minorEastAsia"/>
                                  <w:sz w:val="16"/>
                                </w:rPr>
                                <w:t>56</w:t>
                              </w:r>
                              <w:r>
                                <w:rPr>
                                  <w:rFonts w:hint="eastAsia" w:asciiTheme="minorEastAsia" w:hAnsiTheme="minorEastAsia"/>
                                  <w:sz w:val="16"/>
                                </w:rPr>
                                <w:t>条の規定に係る部分に限る。），第</w:t>
                              </w:r>
                              <w:r>
                                <w:rPr>
                                  <w:rFonts w:hint="eastAsia" w:asciiTheme="minorEastAsia" w:hAnsiTheme="minorEastAsia"/>
                                  <w:sz w:val="16"/>
                                </w:rPr>
                                <w:t>119</w:t>
                              </w:r>
                              <w:r>
                                <w:rPr>
                                  <w:rFonts w:hint="eastAsia" w:asciiTheme="minorEastAsia" w:hAnsiTheme="minorEastAsia"/>
                                  <w:sz w:val="16"/>
                                </w:rPr>
                                <w:t>条（同法第</w:t>
                              </w:r>
                              <w:r>
                                <w:rPr>
                                  <w:rFonts w:hint="eastAsia" w:asciiTheme="minorEastAsia" w:hAnsiTheme="minorEastAsia"/>
                                  <w:sz w:val="16"/>
                                </w:rPr>
                                <w:t>16</w:t>
                              </w:r>
                              <w:r>
                                <w:rPr>
                                  <w:rFonts w:hint="eastAsia" w:asciiTheme="minorEastAsia" w:hAnsiTheme="minorEastAsia"/>
                                  <w:sz w:val="16"/>
                                </w:rPr>
                                <w:t>条，第</w:t>
                              </w:r>
                              <w:r>
                                <w:rPr>
                                  <w:rFonts w:hint="eastAsia" w:asciiTheme="minorEastAsia" w:hAnsiTheme="minorEastAsia"/>
                                  <w:sz w:val="16"/>
                                </w:rPr>
                                <w:t>17</w:t>
                              </w:r>
                              <w:r>
                                <w:rPr>
                                  <w:rFonts w:hint="eastAsia" w:asciiTheme="minorEastAsia" w:hAnsiTheme="minorEastAsia"/>
                                  <w:sz w:val="16"/>
                                </w:rPr>
                                <w:t>条，第</w:t>
                              </w:r>
                              <w:r>
                                <w:rPr>
                                  <w:rFonts w:hint="eastAsia" w:asciiTheme="minorEastAsia" w:hAnsiTheme="minorEastAsia"/>
                                  <w:sz w:val="16"/>
                                </w:rPr>
                                <w:t>18</w:t>
                              </w:r>
                              <w:r>
                                <w:rPr>
                                  <w:rFonts w:hint="eastAsia" w:asciiTheme="minorEastAsia" w:hAnsiTheme="minorEastAsia"/>
                                  <w:sz w:val="16"/>
                                </w:rPr>
                                <w:t>条第１項及び第</w:t>
                              </w:r>
                              <w:r>
                                <w:rPr>
                                  <w:rFonts w:hint="eastAsia" w:asciiTheme="minorEastAsia" w:hAnsiTheme="minorEastAsia"/>
                                  <w:sz w:val="16"/>
                                </w:rPr>
                                <w:t>37</w:t>
                              </w:r>
                              <w:r>
                                <w:rPr>
                                  <w:rFonts w:hint="eastAsia" w:asciiTheme="minorEastAsia" w:hAnsiTheme="minorEastAsia"/>
                                  <w:sz w:val="16"/>
                                </w:rPr>
                                <w:t>条の規定に係る部分に限る。）及び第</w:t>
                              </w:r>
                              <w:r>
                                <w:rPr>
                                  <w:rFonts w:hint="eastAsia" w:asciiTheme="minorEastAsia" w:hAnsiTheme="minorEastAsia"/>
                                  <w:sz w:val="16"/>
                                </w:rPr>
                                <w:t>120</w:t>
                              </w:r>
                              <w:r>
                                <w:rPr>
                                  <w:rFonts w:hint="eastAsia" w:asciiTheme="minorEastAsia" w:hAnsiTheme="minorEastAsia"/>
                                  <w:sz w:val="16"/>
                                </w:rPr>
                                <w:t>条（同法第</w:t>
                              </w:r>
                              <w:r>
                                <w:rPr>
                                  <w:rFonts w:hint="eastAsia" w:asciiTheme="minorEastAsia" w:hAnsiTheme="minorEastAsia"/>
                                  <w:sz w:val="16"/>
                                </w:rPr>
                                <w:t>18</w:t>
                              </w:r>
                              <w:r>
                                <w:rPr>
                                  <w:rFonts w:hint="eastAsia" w:asciiTheme="minorEastAsia" w:hAnsiTheme="minorEastAsia"/>
                                  <w:sz w:val="16"/>
                                </w:rPr>
                                <w:t>条第</w:t>
                              </w:r>
                              <w:r>
                                <w:rPr>
                                  <w:rFonts w:hint="eastAsia" w:asciiTheme="minorEastAsia" w:hAnsiTheme="minorEastAsia"/>
                                  <w:sz w:val="16"/>
                                </w:rPr>
                                <w:t>7</w:t>
                              </w:r>
                              <w:r>
                                <w:rPr>
                                  <w:rFonts w:hint="eastAsia" w:asciiTheme="minorEastAsia" w:hAnsiTheme="minorEastAsia"/>
                                  <w:sz w:val="16"/>
                                </w:rPr>
                                <w:t>項及び第</w:t>
                              </w:r>
                              <w:r>
                                <w:rPr>
                                  <w:rFonts w:hint="eastAsia" w:asciiTheme="minorEastAsia" w:hAnsiTheme="minorEastAsia"/>
                                  <w:sz w:val="16"/>
                                </w:rPr>
                                <w:t>23</w:t>
                              </w:r>
                              <w:r>
                                <w:rPr>
                                  <w:rFonts w:hint="eastAsia" w:asciiTheme="minorEastAsia" w:hAnsiTheme="minorEastAsia"/>
                                  <w:sz w:val="16"/>
                                </w:rPr>
                                <w:t>条から第</w:t>
                              </w:r>
                              <w:r>
                                <w:rPr>
                                  <w:rFonts w:hint="eastAsia" w:asciiTheme="minorEastAsia" w:hAnsiTheme="minorEastAsia"/>
                                  <w:sz w:val="16"/>
                                </w:rPr>
                                <w:t>27</w:t>
                              </w:r>
                              <w:r>
                                <w:rPr>
                                  <w:rFonts w:hint="eastAsia" w:asciiTheme="minorEastAsia" w:hAnsiTheme="minorEastAsia"/>
                                  <w:sz w:val="16"/>
                                </w:rPr>
                                <w:t>条までの規定に係る部分に限る。）の規定並びにこれらの規定に係る同法第</w:t>
                              </w:r>
                              <w:r>
                                <w:rPr>
                                  <w:rFonts w:hint="eastAsia" w:asciiTheme="minorEastAsia" w:hAnsiTheme="minorEastAsia"/>
                                  <w:sz w:val="16"/>
                                </w:rPr>
                                <w:t>121</w:t>
                              </w:r>
                              <w:r>
                                <w:rPr>
                                  <w:rFonts w:hint="eastAsia" w:asciiTheme="minorEastAsia" w:hAnsiTheme="minorEastAsia"/>
                                  <w:sz w:val="16"/>
                                </w:rPr>
                                <w:t>条の規定（これらの規定が労働者派遣事業の適正な運営の確保及び派遣労働者の保護等に関する法律第</w:t>
                              </w:r>
                              <w:r>
                                <w:rPr>
                                  <w:rFonts w:hint="eastAsia" w:asciiTheme="minorEastAsia" w:hAnsiTheme="minorEastAsia"/>
                                  <w:sz w:val="16"/>
                                </w:rPr>
                                <w:t>44</w:t>
                              </w:r>
                              <w:r>
                                <w:rPr>
                                  <w:rFonts w:hint="eastAsia" w:asciiTheme="minorEastAsia" w:hAnsiTheme="minorEastAsia"/>
                                  <w:sz w:val="16"/>
                                </w:rPr>
                                <w:t>条（第</w:t>
                              </w:r>
                              <w:r>
                                <w:rPr>
                                  <w:rFonts w:hint="eastAsia" w:asciiTheme="minorEastAsia" w:hAnsiTheme="minorEastAsia"/>
                                  <w:sz w:val="16"/>
                                </w:rPr>
                                <w:t>4</w:t>
                              </w:r>
                              <w:r>
                                <w:rPr>
                                  <w:rFonts w:hint="eastAsia" w:asciiTheme="minorEastAsia" w:hAnsiTheme="minorEastAsia"/>
                                  <w:sz w:val="16"/>
                                </w:rPr>
                                <w:t>項を除く。）の規定により適用される場合を含む。），②最低賃金法第</w:t>
                              </w:r>
                              <w:r>
                                <w:rPr>
                                  <w:rFonts w:hint="eastAsia" w:asciiTheme="minorEastAsia" w:hAnsiTheme="minorEastAsia"/>
                                  <w:sz w:val="16"/>
                                </w:rPr>
                                <w:t>40</w:t>
                              </w:r>
                              <w:r>
                                <w:rPr>
                                  <w:rFonts w:hint="eastAsia" w:asciiTheme="minorEastAsia" w:hAnsiTheme="minorEastAsia"/>
                                  <w:sz w:val="16"/>
                                </w:rPr>
                                <w:t>条の規定及び同条の規定に係る同法第</w:t>
                              </w:r>
                              <w:r>
                                <w:rPr>
                                  <w:rFonts w:hint="eastAsia" w:asciiTheme="minorEastAsia" w:hAnsiTheme="minorEastAsia"/>
                                  <w:sz w:val="16"/>
                                </w:rPr>
                                <w:t>42</w:t>
                              </w:r>
                              <w:r>
                                <w:rPr>
                                  <w:rFonts w:hint="eastAsia" w:asciiTheme="minorEastAsia" w:hAnsiTheme="minorEastAsia"/>
                                  <w:sz w:val="16"/>
                                </w:rPr>
                                <w:t>条の規定，③賃金の支払の確保等に関する法律第</w:t>
                              </w:r>
                              <w:r>
                                <w:rPr>
                                  <w:rFonts w:hint="eastAsia" w:asciiTheme="minorEastAsia" w:hAnsiTheme="minorEastAsia"/>
                                  <w:sz w:val="16"/>
                                </w:rPr>
                                <w:t>18</w:t>
                              </w:r>
                              <w:r>
                                <w:rPr>
                                  <w:rFonts w:hint="eastAsia" w:asciiTheme="minorEastAsia" w:hAnsiTheme="minorEastAsia"/>
                                  <w:sz w:val="16"/>
                                </w:rPr>
                                <w:t>条の規定及び同条の規定に係る同法第</w:t>
                              </w:r>
                              <w:r>
                                <w:rPr>
                                  <w:rFonts w:hint="eastAsia" w:asciiTheme="minorEastAsia" w:hAnsiTheme="minorEastAsia"/>
                                  <w:sz w:val="16"/>
                                </w:rPr>
                                <w:t>20</w:t>
                              </w:r>
                              <w:r>
                                <w:rPr>
                                  <w:rFonts w:hint="eastAsia" w:asciiTheme="minorEastAsia" w:hAnsiTheme="minorEastAsia"/>
                                  <w:sz w:val="16"/>
                                </w:rPr>
                                <w:t>条の規定）により罰金の刑に処せられ，その執行を終わり，又は執行を受けることがなくなった日を経過していない。</w:t>
                              </w:r>
                            </w:p>
                            <w:p>
                              <w:pPr>
                                <w:pStyle w:val="0"/>
                                <w:spacing w:line="280" w:lineRule="exact"/>
                                <w:rPr>
                                  <w:rFonts w:hint="default" w:asciiTheme="minorEastAsia" w:hAnsiTheme="minorEastAsia"/>
                                  <w:sz w:val="16"/>
                                </w:rPr>
                              </w:pPr>
                              <w:r>
                                <w:rPr>
                                  <w:rFonts w:hint="eastAsia" w:asciiTheme="minorEastAsia" w:hAnsiTheme="minorEastAsia"/>
                                  <w:sz w:val="16"/>
                                </w:rPr>
                                <w:t>４　第４号関係</w:t>
                              </w:r>
                            </w:p>
                            <w:p>
                              <w:pPr>
                                <w:pStyle w:val="0"/>
                                <w:spacing w:line="280" w:lineRule="exact"/>
                                <w:ind w:left="400" w:hanging="400" w:hangingChars="250"/>
                                <w:rPr>
                                  <w:rFonts w:hint="default" w:asciiTheme="minorEastAsia" w:hAnsiTheme="minorEastAsia"/>
                                  <w:sz w:val="16"/>
                                </w:rPr>
                              </w:pPr>
                              <w:r>
                                <w:rPr>
                                  <w:rFonts w:hint="eastAsia" w:asciiTheme="minorEastAsia" w:hAnsiTheme="minorEastAsia"/>
                                  <w:sz w:val="16"/>
                                </w:rPr>
                                <w:t>　　　申請者が，児童福祉法の規定により指定医療機関の指定を取り消され，その取り消しの日から起算して</w:t>
                              </w:r>
                              <w:r>
                                <w:rPr>
                                  <w:rFonts w:hint="eastAsia" w:asciiTheme="minorEastAsia" w:hAnsiTheme="minorEastAsia"/>
                                  <w:sz w:val="16"/>
                                </w:rPr>
                                <w:t>5</w:t>
                              </w:r>
                              <w:r>
                                <w:rPr>
                                  <w:rFonts w:hint="eastAsia" w:asciiTheme="minorEastAsia" w:hAnsiTheme="minorEastAsia"/>
                                  <w:sz w:val="16"/>
                                </w:rPr>
                                <w:t>年を経過していない（同号のただし書に該当する場合を除く。）。</w:t>
                              </w:r>
                            </w:p>
                            <w:p>
                              <w:pPr>
                                <w:pStyle w:val="0"/>
                                <w:spacing w:line="280" w:lineRule="exact"/>
                                <w:ind w:firstLine="320" w:firstLineChars="200"/>
                                <w:rPr>
                                  <w:rFonts w:hint="default" w:asciiTheme="minorEastAsia" w:hAnsiTheme="minorEastAsia"/>
                                  <w:sz w:val="16"/>
                                </w:rPr>
                              </w:pPr>
                              <w:r>
                                <w:rPr>
                                  <w:rFonts w:hint="eastAsia" w:asciiTheme="minorEastAsia" w:hAnsiTheme="minorEastAsia"/>
                                  <w:sz w:val="16"/>
                                </w:rPr>
                                <w:t>(1)</w:t>
                              </w:r>
                              <w:r>
                                <w:rPr>
                                  <w:rFonts w:hint="eastAsia" w:asciiTheme="minorEastAsia" w:hAnsiTheme="minorEastAsia"/>
                                  <w:sz w:val="16"/>
                                </w:rPr>
                                <w:t>指定を取り消された者が法人である場合</w:t>
                              </w:r>
                            </w:p>
                            <w:p>
                              <w:pPr>
                                <w:pStyle w:val="0"/>
                                <w:spacing w:line="280" w:lineRule="exact"/>
                                <w:ind w:left="420" w:leftChars="200"/>
                                <w:rPr>
                                  <w:rFonts w:hint="default" w:asciiTheme="minorEastAsia" w:hAnsiTheme="minorEastAsia"/>
                                  <w:sz w:val="16"/>
                                </w:rPr>
                              </w:pPr>
                              <w:r>
                                <w:rPr>
                                  <w:rFonts w:hint="eastAsia" w:asciiTheme="minorEastAsia" w:hAnsiTheme="minorEastAsia"/>
                                  <w:sz w:val="16"/>
                                </w:rPr>
                                <w:t>　取消しの処分に係る行政手続法（平成</w:t>
                              </w:r>
                              <w:r>
                                <w:rPr>
                                  <w:rFonts w:hint="eastAsia" w:asciiTheme="minorEastAsia" w:hAnsiTheme="minorEastAsia"/>
                                  <w:sz w:val="16"/>
                                </w:rPr>
                                <w:t>5</w:t>
                              </w:r>
                              <w:r>
                                <w:rPr>
                                  <w:rFonts w:hint="eastAsia" w:asciiTheme="minorEastAsia" w:hAnsiTheme="minorEastAsia"/>
                                  <w:sz w:val="16"/>
                                </w:rPr>
                                <w:t>年法律第</w:t>
                              </w:r>
                              <w:r>
                                <w:rPr>
                                  <w:rFonts w:hint="eastAsia" w:asciiTheme="minorEastAsia" w:hAnsiTheme="minorEastAsia"/>
                                  <w:sz w:val="16"/>
                                </w:rPr>
                                <w:t>88</w:t>
                              </w:r>
                              <w:r>
                                <w:rPr>
                                  <w:rFonts w:hint="eastAsia" w:asciiTheme="minorEastAsia" w:hAnsiTheme="minorEastAsia"/>
                                  <w:sz w:val="16"/>
                                </w:rPr>
                                <w:t>号）第</w:t>
                              </w:r>
                              <w:r>
                                <w:rPr>
                                  <w:rFonts w:hint="eastAsia" w:asciiTheme="minorEastAsia" w:hAnsiTheme="minorEastAsia"/>
                                  <w:sz w:val="16"/>
                                </w:rPr>
                                <w:t>15</w:t>
                              </w:r>
                              <w:r>
                                <w:rPr>
                                  <w:rFonts w:hint="eastAsia" w:asciiTheme="minorEastAsia" w:hAnsiTheme="minorEastAsia"/>
                                  <w:sz w:val="16"/>
                                </w:rPr>
                                <w:t>条の規定による通知があった日前</w:t>
                              </w:r>
                              <w:r>
                                <w:rPr>
                                  <w:rFonts w:hint="eastAsia" w:asciiTheme="minorEastAsia" w:hAnsiTheme="minorEastAsia"/>
                                  <w:sz w:val="16"/>
                                </w:rPr>
                                <w:t>60</w:t>
                              </w:r>
                              <w:r>
                                <w:rPr>
                                  <w:rFonts w:hint="eastAsia" w:asciiTheme="minorEastAsia" w:hAnsiTheme="minorEastAsia"/>
                                  <w:sz w:val="16"/>
                                </w:rPr>
                                <w:t>日以内に法人の役員又は医療機関の管理者（以下「役員等」という。）であった者で，取り消しの日から起算して</w:t>
                              </w:r>
                              <w:r>
                                <w:rPr>
                                  <w:rFonts w:hint="eastAsia" w:asciiTheme="minorEastAsia" w:hAnsiTheme="minorEastAsia"/>
                                  <w:sz w:val="16"/>
                                </w:rPr>
                                <w:t>5</w:t>
                              </w:r>
                              <w:r>
                                <w:rPr>
                                  <w:rFonts w:hint="eastAsia" w:asciiTheme="minorEastAsia" w:hAnsiTheme="minorEastAsia"/>
                                  <w:sz w:val="16"/>
                                </w:rPr>
                                <w:t>年を経過しないものを含む。</w:t>
                              </w:r>
                            </w:p>
                            <w:p>
                              <w:pPr>
                                <w:pStyle w:val="0"/>
                                <w:spacing w:line="280" w:lineRule="exact"/>
                                <w:ind w:firstLine="320" w:firstLineChars="200"/>
                                <w:rPr>
                                  <w:rFonts w:hint="default" w:asciiTheme="minorEastAsia" w:hAnsiTheme="minorEastAsia"/>
                                  <w:sz w:val="16"/>
                                </w:rPr>
                              </w:pPr>
                              <w:r>
                                <w:rPr>
                                  <w:rFonts w:hint="eastAsia" w:asciiTheme="minorEastAsia" w:hAnsiTheme="minorEastAsia"/>
                                  <w:sz w:val="16"/>
                                </w:rPr>
                                <w:t>(2)</w:t>
                              </w:r>
                              <w:r>
                                <w:rPr>
                                  <w:rFonts w:hint="eastAsia" w:asciiTheme="minorEastAsia" w:hAnsiTheme="minorEastAsia"/>
                                  <w:sz w:val="16"/>
                                </w:rPr>
                                <w:t>指定を取り消された者が法人でない場合</w:t>
                              </w:r>
                            </w:p>
                            <w:p>
                              <w:pPr>
                                <w:pStyle w:val="0"/>
                                <w:spacing w:line="280" w:lineRule="exact"/>
                                <w:ind w:left="420" w:leftChars="200"/>
                                <w:rPr>
                                  <w:rFonts w:hint="default" w:asciiTheme="minorEastAsia" w:hAnsiTheme="minorEastAsia"/>
                                  <w:sz w:val="16"/>
                                </w:rPr>
                              </w:pPr>
                              <w:r>
                                <w:rPr>
                                  <w:rFonts w:hint="eastAsia" w:asciiTheme="minorEastAsia" w:hAnsiTheme="minorEastAsia"/>
                                  <w:sz w:val="16"/>
                                </w:rPr>
                                <w:t>　取り消しの処分に係る行政手続法第</w:t>
                              </w:r>
                              <w:r>
                                <w:rPr>
                                  <w:rFonts w:hint="eastAsia" w:asciiTheme="minorEastAsia" w:hAnsiTheme="minorEastAsia"/>
                                  <w:sz w:val="16"/>
                                </w:rPr>
                                <w:t>15</w:t>
                              </w:r>
                              <w:r>
                                <w:rPr>
                                  <w:rFonts w:hint="eastAsia" w:asciiTheme="minorEastAsia" w:hAnsiTheme="minorEastAsia"/>
                                  <w:sz w:val="16"/>
                                </w:rPr>
                                <w:t>条の規定による通知があった日前</w:t>
                              </w:r>
                              <w:r>
                                <w:rPr>
                                  <w:rFonts w:hint="eastAsia" w:asciiTheme="minorEastAsia" w:hAnsiTheme="minorEastAsia"/>
                                  <w:sz w:val="16"/>
                                </w:rPr>
                                <w:t>60</w:t>
                              </w:r>
                              <w:r>
                                <w:rPr>
                                  <w:rFonts w:hint="eastAsia" w:asciiTheme="minorEastAsia" w:hAnsiTheme="minorEastAsia"/>
                                  <w:sz w:val="16"/>
                                </w:rPr>
                                <w:t>日以内に当該者の管理者であった者で取消しの日から起算して</w:t>
                              </w:r>
                              <w:r>
                                <w:rPr>
                                  <w:rFonts w:hint="eastAsia" w:asciiTheme="minorEastAsia" w:hAnsiTheme="minorEastAsia"/>
                                  <w:sz w:val="16"/>
                                </w:rPr>
                                <w:t>5</w:t>
                              </w:r>
                              <w:r>
                                <w:rPr>
                                  <w:rFonts w:hint="eastAsia" w:asciiTheme="minorEastAsia" w:hAnsiTheme="minorEastAsia"/>
                                  <w:sz w:val="16"/>
                                </w:rPr>
                                <w:t>年を経過しないものを含む。</w:t>
                              </w:r>
                            </w:p>
                            <w:p>
                              <w:pPr>
                                <w:pStyle w:val="0"/>
                                <w:spacing w:line="280" w:lineRule="exact"/>
                                <w:rPr>
                                  <w:rFonts w:hint="default" w:asciiTheme="minorEastAsia" w:hAnsiTheme="minorEastAsia"/>
                                  <w:sz w:val="16"/>
                                </w:rPr>
                              </w:pPr>
                              <w:r>
                                <w:rPr>
                                  <w:rFonts w:hint="eastAsia" w:asciiTheme="minorEastAsia" w:hAnsiTheme="minorEastAsia"/>
                                  <w:sz w:val="16"/>
                                </w:rPr>
                                <w:t>５　第５号関係</w:t>
                              </w:r>
                            </w:p>
                            <w:p>
                              <w:pPr>
                                <w:pStyle w:val="0"/>
                                <w:spacing w:line="280" w:lineRule="exact"/>
                                <w:ind w:left="400" w:hanging="400" w:hangingChars="250"/>
                                <w:rPr>
                                  <w:rFonts w:hint="default" w:asciiTheme="minorEastAsia" w:hAnsiTheme="minorEastAsia"/>
                                  <w:sz w:val="16"/>
                                </w:rPr>
                              </w:pPr>
                              <w:r>
                                <w:rPr>
                                  <w:rFonts w:hint="eastAsia" w:asciiTheme="minorEastAsia" w:hAnsiTheme="minorEastAsia"/>
                                  <w:sz w:val="16"/>
                                </w:rPr>
                                <w:t>　　　申請者が，児童福祉法の規定により指定医療機関の指定の取消しの処分に係る行政手続法第</w:t>
                              </w:r>
                              <w:r>
                                <w:rPr>
                                  <w:rFonts w:hint="eastAsia" w:asciiTheme="minorEastAsia" w:hAnsiTheme="minorEastAsia"/>
                                  <w:sz w:val="16"/>
                                </w:rPr>
                                <w:t>15</w:t>
                              </w:r>
                              <w:r>
                                <w:rPr>
                                  <w:rFonts w:hint="eastAsia" w:asciiTheme="minorEastAsia" w:hAnsiTheme="minorEastAsia"/>
                                  <w:sz w:val="16"/>
                                </w:rPr>
                                <w:t>条の規定による通知日から処分をする日又は処分をしないことを決定する日までの間に指定医療機関の指定の辞退の申出をした者（指定の辞退について相当の理由がある者を除く。）で，申出の日から起算して</w:t>
                              </w:r>
                              <w:r>
                                <w:rPr>
                                  <w:rFonts w:hint="eastAsia" w:asciiTheme="minorEastAsia" w:hAnsiTheme="minorEastAsia"/>
                                  <w:sz w:val="16"/>
                                </w:rPr>
                                <w:t>5</w:t>
                              </w:r>
                              <w:r>
                                <w:rPr>
                                  <w:rFonts w:hint="eastAsia" w:asciiTheme="minorEastAsia" w:hAnsiTheme="minorEastAsia"/>
                                  <w:sz w:val="16"/>
                                </w:rPr>
                                <w:t>年を経過していない。</w:t>
                              </w:r>
                            </w:p>
                            <w:p>
                              <w:pPr>
                                <w:pStyle w:val="0"/>
                                <w:spacing w:line="280" w:lineRule="exact"/>
                                <w:rPr>
                                  <w:rFonts w:hint="default" w:asciiTheme="minorEastAsia" w:hAnsiTheme="minorEastAsia"/>
                                  <w:sz w:val="16"/>
                                </w:rPr>
                              </w:pPr>
                              <w:r>
                                <w:rPr>
                                  <w:rFonts w:hint="eastAsia" w:asciiTheme="minorEastAsia" w:hAnsiTheme="minorEastAsia"/>
                                  <w:sz w:val="16"/>
                                </w:rPr>
                                <w:t>６　第６号関係</w:t>
                              </w:r>
                            </w:p>
                            <w:p>
                              <w:pPr>
                                <w:pStyle w:val="0"/>
                                <w:spacing w:line="280" w:lineRule="exact"/>
                                <w:ind w:left="400" w:hanging="400" w:hangingChars="250"/>
                                <w:rPr>
                                  <w:rFonts w:hint="default" w:asciiTheme="minorEastAsia" w:hAnsiTheme="minorEastAsia"/>
                                  <w:sz w:val="16"/>
                                </w:rPr>
                              </w:pPr>
                              <w:r>
                                <w:rPr>
                                  <w:rFonts w:hint="eastAsia" w:asciiTheme="minorEastAsia" w:hAnsiTheme="minorEastAsia"/>
                                  <w:sz w:val="16"/>
                                </w:rPr>
                                <w:t>　　　申請者が児童福祉法の規定による検査が行われた日から聴聞決定予定日までの間に指定医療機関の指定の辞退の申出をした者（指定の辞退について相当の理由がある者を除く。）で，申出の日から起算して</w:t>
                              </w:r>
                              <w:r>
                                <w:rPr>
                                  <w:rFonts w:hint="eastAsia" w:asciiTheme="minorEastAsia" w:hAnsiTheme="minorEastAsia"/>
                                  <w:sz w:val="16"/>
                                </w:rPr>
                                <w:t>5</w:t>
                              </w:r>
                              <w:r>
                                <w:rPr>
                                  <w:rFonts w:hint="eastAsia" w:asciiTheme="minorEastAsia" w:hAnsiTheme="minorEastAsia"/>
                                  <w:sz w:val="16"/>
                                </w:rPr>
                                <w:t>年を経過していない。</w:t>
                              </w:r>
                            </w:p>
                            <w:p>
                              <w:pPr>
                                <w:pStyle w:val="0"/>
                                <w:spacing w:line="280" w:lineRule="exact"/>
                                <w:rPr>
                                  <w:rFonts w:hint="default" w:asciiTheme="minorEastAsia" w:hAnsiTheme="minorEastAsia"/>
                                  <w:sz w:val="16"/>
                                </w:rPr>
                              </w:pPr>
                              <w:r>
                                <w:rPr>
                                  <w:rFonts w:hint="eastAsia" w:asciiTheme="minorEastAsia" w:hAnsiTheme="minorEastAsia"/>
                                  <w:sz w:val="16"/>
                                </w:rPr>
                                <w:t>７　第７号関係</w:t>
                              </w:r>
                            </w:p>
                            <w:p>
                              <w:pPr>
                                <w:pStyle w:val="0"/>
                                <w:spacing w:line="280" w:lineRule="exact"/>
                                <w:ind w:left="400" w:hanging="400" w:hangingChars="250"/>
                                <w:rPr>
                                  <w:rFonts w:hint="default" w:asciiTheme="minorEastAsia" w:hAnsiTheme="minorEastAsia"/>
                                  <w:sz w:val="16"/>
                                </w:rPr>
                              </w:pPr>
                              <w:r>
                                <w:rPr>
                                  <w:rFonts w:hint="eastAsia" w:asciiTheme="minorEastAsia" w:hAnsiTheme="minorEastAsia"/>
                                  <w:sz w:val="16"/>
                                </w:rPr>
                                <w:t>　　　第５号に規定する期間内に指定医療機関の指定の辞退の申出があった場合において，申請者が，第４号の通知の日前</w:t>
                              </w:r>
                              <w:r>
                                <w:rPr>
                                  <w:rFonts w:hint="eastAsia" w:asciiTheme="minorEastAsia" w:hAnsiTheme="minorEastAsia"/>
                                  <w:sz w:val="16"/>
                                </w:rPr>
                                <w:t>60</w:t>
                              </w:r>
                              <w:r>
                                <w:rPr>
                                  <w:rFonts w:hint="eastAsia" w:asciiTheme="minorEastAsia" w:hAnsiTheme="minorEastAsia"/>
                                  <w:sz w:val="16"/>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w:t>
                              </w:r>
                              <w:r>
                                <w:rPr>
                                  <w:rFonts w:hint="eastAsia" w:asciiTheme="minorEastAsia" w:hAnsiTheme="minorEastAsia"/>
                                  <w:sz w:val="16"/>
                                </w:rPr>
                                <w:t>5</w:t>
                              </w:r>
                              <w:r>
                                <w:rPr>
                                  <w:rFonts w:hint="eastAsia" w:asciiTheme="minorEastAsia" w:hAnsiTheme="minorEastAsia"/>
                                  <w:sz w:val="16"/>
                                </w:rPr>
                                <w:t>年を経過していない。</w:t>
                              </w:r>
                            </w:p>
                            <w:p>
                              <w:pPr>
                                <w:pStyle w:val="0"/>
                                <w:spacing w:line="280" w:lineRule="exact"/>
                                <w:rPr>
                                  <w:rFonts w:hint="default" w:asciiTheme="minorEastAsia" w:hAnsiTheme="minorEastAsia"/>
                                  <w:sz w:val="16"/>
                                </w:rPr>
                              </w:pPr>
                              <w:r>
                                <w:rPr>
                                  <w:rFonts w:hint="eastAsia" w:asciiTheme="minorEastAsia" w:hAnsiTheme="minorEastAsia"/>
                                  <w:sz w:val="16"/>
                                </w:rPr>
                                <w:t>８　第８号関係</w:t>
                              </w:r>
                            </w:p>
                            <w:p>
                              <w:pPr>
                                <w:pStyle w:val="0"/>
                                <w:spacing w:line="280" w:lineRule="exact"/>
                                <w:rPr>
                                  <w:rFonts w:hint="default" w:asciiTheme="minorEastAsia" w:hAnsiTheme="minorEastAsia"/>
                                  <w:sz w:val="16"/>
                                </w:rPr>
                              </w:pPr>
                              <w:r>
                                <w:rPr>
                                  <w:rFonts w:hint="eastAsia" w:asciiTheme="minorEastAsia" w:hAnsiTheme="minorEastAsia"/>
                                  <w:sz w:val="16"/>
                                </w:rPr>
                                <w:t>　　　申請者が，指定の申請前</w:t>
                              </w:r>
                              <w:r>
                                <w:rPr>
                                  <w:rFonts w:hint="eastAsia" w:asciiTheme="minorEastAsia" w:hAnsiTheme="minorEastAsia"/>
                                  <w:sz w:val="16"/>
                                </w:rPr>
                                <w:t>5</w:t>
                              </w:r>
                              <w:r>
                                <w:rPr>
                                  <w:rFonts w:hint="eastAsia" w:asciiTheme="minorEastAsia" w:hAnsiTheme="minorEastAsia"/>
                                  <w:sz w:val="16"/>
                                </w:rPr>
                                <w:t>年以内に小児慢性特定疾病医療支援に関し不正又は著しく不当な行為をした。</w:t>
                              </w:r>
                            </w:p>
                            <w:p>
                              <w:pPr>
                                <w:pStyle w:val="0"/>
                                <w:spacing w:line="280" w:lineRule="exact"/>
                                <w:rPr>
                                  <w:rFonts w:hint="default" w:asciiTheme="minorEastAsia" w:hAnsiTheme="minorEastAsia"/>
                                  <w:sz w:val="16"/>
                                </w:rPr>
                              </w:pPr>
                              <w:r>
                                <w:rPr>
                                  <w:rFonts w:hint="eastAsia" w:asciiTheme="minorEastAsia" w:hAnsiTheme="minorEastAsia"/>
                                  <w:sz w:val="16"/>
                                </w:rPr>
                                <w:t>９　第９号関係</w:t>
                              </w:r>
                            </w:p>
                            <w:p>
                              <w:pPr>
                                <w:pStyle w:val="0"/>
                                <w:spacing w:line="280" w:lineRule="exact"/>
                                <w:rPr>
                                  <w:rFonts w:hint="default" w:asciiTheme="minorEastAsia" w:hAnsiTheme="minorEastAsia"/>
                                  <w:sz w:val="16"/>
                                </w:rPr>
                              </w:pPr>
                              <w:r>
                                <w:rPr>
                                  <w:rFonts w:hint="eastAsia" w:asciiTheme="minorEastAsia" w:hAnsiTheme="minorEastAsia"/>
                                  <w:sz w:val="16"/>
                                </w:rPr>
                                <w:t>　　　申請者が，法人で，その役員等のうちに第</w:t>
                              </w:r>
                              <w:r>
                                <w:rPr>
                                  <w:rFonts w:hint="eastAsia" w:asciiTheme="minorEastAsia" w:hAnsiTheme="minorEastAsia"/>
                                  <w:sz w:val="16"/>
                                </w:rPr>
                                <w:t>1</w:t>
                              </w:r>
                              <w:r>
                                <w:rPr>
                                  <w:rFonts w:hint="eastAsia" w:asciiTheme="minorEastAsia" w:hAnsiTheme="minorEastAsia"/>
                                  <w:sz w:val="16"/>
                                </w:rPr>
                                <w:t>号から第８号までのいずれかに該当する。</w:t>
                              </w:r>
                            </w:p>
                            <w:p>
                              <w:pPr>
                                <w:pStyle w:val="0"/>
                                <w:spacing w:line="280" w:lineRule="exact"/>
                                <w:rPr>
                                  <w:rFonts w:hint="default" w:asciiTheme="minorEastAsia" w:hAnsiTheme="minorEastAsia"/>
                                  <w:sz w:val="16"/>
                                </w:rPr>
                              </w:pPr>
                              <w:r>
                                <w:rPr>
                                  <w:rFonts w:hint="eastAsia" w:asciiTheme="minorEastAsia" w:hAnsiTheme="minorEastAsia"/>
                                  <w:sz w:val="16"/>
                                </w:rPr>
                                <w:t>10</w:t>
                              </w:r>
                              <w:r>
                                <w:rPr>
                                  <w:rFonts w:hint="eastAsia" w:asciiTheme="minorEastAsia" w:hAnsiTheme="minorEastAsia"/>
                                  <w:sz w:val="16"/>
                                </w:rPr>
                                <w:t>　第</w:t>
                              </w:r>
                              <w:r>
                                <w:rPr>
                                  <w:rFonts w:hint="eastAsia" w:asciiTheme="minorEastAsia" w:hAnsiTheme="minorEastAsia"/>
                                  <w:sz w:val="16"/>
                                </w:rPr>
                                <w:t>10</w:t>
                              </w:r>
                              <w:r>
                                <w:rPr>
                                  <w:rFonts w:hint="eastAsia" w:asciiTheme="minorEastAsia" w:hAnsiTheme="minorEastAsia"/>
                                  <w:sz w:val="16"/>
                                </w:rPr>
                                <w:t>号関係</w:t>
                              </w:r>
                            </w:p>
                            <w:p>
                              <w:pPr>
                                <w:pStyle w:val="0"/>
                                <w:spacing w:line="0" w:lineRule="atLeast"/>
                                <w:ind w:left="165" w:leftChars="6" w:hanging="152" w:hangingChars="95"/>
                                <w:rPr>
                                  <w:rFonts w:hint="default"/>
                                  <w:sz w:val="22"/>
                                </w:rPr>
                              </w:pPr>
                              <w:r>
                                <w:rPr>
                                  <w:rFonts w:hint="eastAsia" w:asciiTheme="minorEastAsia" w:hAnsiTheme="minorEastAsia"/>
                                  <w:sz w:val="16"/>
                                </w:rPr>
                                <w:t>　　　申請者が，法人でない者で，その管理者が第</w:t>
                              </w:r>
                              <w:r>
                                <w:rPr>
                                  <w:rFonts w:hint="eastAsia" w:asciiTheme="minorEastAsia" w:hAnsiTheme="minorEastAsia"/>
                                  <w:sz w:val="16"/>
                                </w:rPr>
                                <w:t>1</w:t>
                              </w:r>
                              <w:r>
                                <w:rPr>
                                  <w:rFonts w:hint="eastAsia" w:asciiTheme="minorEastAsia" w:hAnsiTheme="minorEastAsia"/>
                                  <w:sz w:val="16"/>
                                </w:rPr>
                                <w:t>号から第８号までのいずれかに該当する。</w:t>
                              </w:r>
                            </w:p>
                          </w:txbxContent>
                        </wps:txbx>
                        <wps:bodyPr rot="0" vertOverflow="overflow" horzOverflow="overflow" wrap="square" numCol="1" spcCol="0" rtlCol="0" fromWordArt="0" anchor="t" anchorCtr="0" forceAA="0" compatLnSpc="1"/>
                      </wps:wsp>
                    </wpg:wgp>
                  </a:graphicData>
                </a:graphic>
              </wp:anchor>
            </w:drawing>
          </mc:Choice>
          <mc:Fallback>
            <w:pict>
              <v:group id="グループ化 4" style="mso-wrap-distance-right:9pt;mso-wrap-distance-bottom:0pt;margin-top:-25.5pt;mso-position-vertical-relative:text;mso-position-horizontal-relative:text;position:absolute;height:754.5pt;mso-wrap-distance-top:0pt;width:496.5pt;mso-wrap-distance-left:9pt;margin-left:-5.9pt;z-index:2;" coordsize="6306818,8912006" coordorigin="123837,-497839" o:spid="_x0000_s1026" o:allowincell="t" o:allowoverlap="t">
                <v:shapetype id="_x0000_t202" coordsize="21600,21600" o:spt="202" path="m,l,21600r21600,l21600,xe">
                  <v:stroke joinstyle="miter"/>
                  <v:path gradientshapeok="t" o:connecttype="rect"/>
                </v:shapetype>
                <v:shape id="テキスト ボックス 2" style="height:583503;width:6306818;top:-497839;left:123837;v-text-anchor:middle;position:absolute;" o:spid="_x0000_s1027" filled="f" stroked="f" strokeweight="0.75pt" o:spt="202" type="#_x0000_t202">
                  <v:fill/>
                  <v:stroke miterlimit="8"/>
                  <v:textbox style="layout-flow:horizontal;" inset="2.5399999999999996mm,1.2699999999999998mm,2.5399999999999996mm,1.2699999999999998mm">
                    <w:txbxContent>
                      <w:p>
                        <w:pPr>
                          <w:pStyle w:val="0"/>
                          <w:jc w:val="left"/>
                          <w:rPr>
                            <w:rFonts w:hint="default"/>
                            <w:sz w:val="22"/>
                          </w:rPr>
                        </w:pPr>
                        <w:r>
                          <w:rPr>
                            <w:rFonts w:hint="eastAsia"/>
                            <w:sz w:val="22"/>
                          </w:rPr>
                          <w:t>【誓約項目】</w:t>
                        </w:r>
                      </w:p>
                      <w:p>
                        <w:pPr>
                          <w:pStyle w:val="0"/>
                          <w:jc w:val="left"/>
                          <w:rPr>
                            <w:rFonts w:hint="default"/>
                            <w:sz w:val="24"/>
                          </w:rPr>
                        </w:pPr>
                        <w:r>
                          <w:rPr>
                            <w:rFonts w:hint="eastAsia"/>
                            <w:sz w:val="22"/>
                          </w:rPr>
                          <w:t>児童福祉法第１９条の９第２項各号に該当しないことを誓約すること。</w:t>
                        </w:r>
                      </w:p>
                    </w:txbxContent>
                  </v:textbox>
                  <v:imagedata o:title=""/>
                  <w10:wrap type="none" anchorx="text" anchory="text"/>
                </v:shape>
                <v:shape id="テキスト ボックス 2" style="height:8328503;width:6162644;top:85685;left:220320;position:absolute;" o:spid="_x0000_s1028" filled="t" fillcolor="#ffffff" stroked="t" strokecolor="#000000" strokeweight="0.5pt" o:spt="202" type="#_x0000_t202">
                  <v:fill/>
                  <v:stroke filltype="solid"/>
                  <v:textbox style="layout-flow:horizontal;" inset="2.5399999999999996mm,1.2699999999999998mm,2.5399999999999996mm,1.2699999999999998mm">
                    <w:txbxContent>
                      <w:p>
                        <w:pPr>
                          <w:pStyle w:val="0"/>
                          <w:spacing w:line="280" w:lineRule="exact"/>
                          <w:rPr>
                            <w:rFonts w:hint="default" w:asciiTheme="minorEastAsia" w:hAnsiTheme="minorEastAsia"/>
                            <w:sz w:val="16"/>
                          </w:rPr>
                        </w:pPr>
                        <w:r>
                          <w:rPr>
                            <w:rFonts w:hint="eastAsia" w:asciiTheme="minorEastAsia" w:hAnsiTheme="minorEastAsia"/>
                            <w:sz w:val="16"/>
                          </w:rPr>
                          <w:t>児童福祉法第</w:t>
                        </w:r>
                        <w:r>
                          <w:rPr>
                            <w:rFonts w:hint="eastAsia" w:asciiTheme="minorEastAsia" w:hAnsiTheme="minorEastAsia"/>
                            <w:sz w:val="16"/>
                          </w:rPr>
                          <w:t>19</w:t>
                        </w:r>
                        <w:r>
                          <w:rPr>
                            <w:rFonts w:hint="eastAsia" w:asciiTheme="minorEastAsia" w:hAnsiTheme="minorEastAsia"/>
                            <w:sz w:val="16"/>
                          </w:rPr>
                          <w:t>条の９第</w:t>
                        </w:r>
                        <w:r>
                          <w:rPr>
                            <w:rFonts w:hint="eastAsia" w:asciiTheme="minorEastAsia" w:hAnsiTheme="minorEastAsia"/>
                            <w:sz w:val="16"/>
                          </w:rPr>
                          <w:t>2</w:t>
                        </w:r>
                        <w:r>
                          <w:rPr>
                            <w:rFonts w:hint="eastAsia" w:asciiTheme="minorEastAsia" w:hAnsiTheme="minorEastAsia"/>
                            <w:sz w:val="16"/>
                          </w:rPr>
                          <w:t>項各号の規定内容</w:t>
                        </w:r>
                      </w:p>
                      <w:p>
                        <w:pPr>
                          <w:pStyle w:val="0"/>
                          <w:spacing w:line="280" w:lineRule="exact"/>
                          <w:rPr>
                            <w:rFonts w:hint="default" w:asciiTheme="minorEastAsia" w:hAnsiTheme="minorEastAsia"/>
                            <w:sz w:val="16"/>
                          </w:rPr>
                        </w:pPr>
                        <w:r>
                          <w:rPr>
                            <w:rFonts w:hint="eastAsia" w:asciiTheme="minorEastAsia" w:hAnsiTheme="minorEastAsia"/>
                            <w:sz w:val="16"/>
                          </w:rPr>
                          <w:t>１　第</w:t>
                        </w:r>
                        <w:r>
                          <w:rPr>
                            <w:rFonts w:hint="eastAsia" w:asciiTheme="minorEastAsia" w:hAnsiTheme="minorEastAsia"/>
                            <w:sz w:val="16"/>
                          </w:rPr>
                          <w:t>1</w:t>
                        </w:r>
                        <w:r>
                          <w:rPr>
                            <w:rFonts w:hint="eastAsia" w:asciiTheme="minorEastAsia" w:hAnsiTheme="minorEastAsia"/>
                            <w:sz w:val="16"/>
                          </w:rPr>
                          <w:t>号関係</w:t>
                        </w:r>
                      </w:p>
                      <w:p>
                        <w:pPr>
                          <w:pStyle w:val="0"/>
                          <w:spacing w:line="280" w:lineRule="exact"/>
                          <w:rPr>
                            <w:rFonts w:hint="default" w:asciiTheme="minorEastAsia" w:hAnsiTheme="minorEastAsia"/>
                            <w:sz w:val="16"/>
                          </w:rPr>
                        </w:pPr>
                        <w:r>
                          <w:rPr>
                            <w:rFonts w:hint="eastAsia" w:asciiTheme="minorEastAsia" w:hAnsiTheme="minorEastAsia"/>
                            <w:sz w:val="16"/>
                          </w:rPr>
                          <w:t>　　　申請者が，禁錮以上の刑に処せられ，その執行を終わり，又は執行を受けることがなくなった日を経過していない。</w:t>
                        </w:r>
                      </w:p>
                      <w:p>
                        <w:pPr>
                          <w:pStyle w:val="0"/>
                          <w:spacing w:line="280" w:lineRule="exact"/>
                          <w:rPr>
                            <w:rFonts w:hint="default" w:asciiTheme="minorEastAsia" w:hAnsiTheme="minorEastAsia"/>
                            <w:sz w:val="16"/>
                          </w:rPr>
                        </w:pPr>
                        <w:r>
                          <w:rPr>
                            <w:rFonts w:hint="eastAsia" w:asciiTheme="minorEastAsia" w:hAnsiTheme="minorEastAsia"/>
                            <w:sz w:val="16"/>
                          </w:rPr>
                          <w:t>２　第</w:t>
                        </w:r>
                        <w:r>
                          <w:rPr>
                            <w:rFonts w:hint="eastAsia" w:asciiTheme="minorEastAsia" w:hAnsiTheme="minorEastAsia"/>
                            <w:sz w:val="16"/>
                          </w:rPr>
                          <w:t>2</w:t>
                        </w:r>
                        <w:r>
                          <w:rPr>
                            <w:rFonts w:hint="eastAsia" w:asciiTheme="minorEastAsia" w:hAnsiTheme="minorEastAsia"/>
                            <w:sz w:val="16"/>
                          </w:rPr>
                          <w:t>号関係</w:t>
                        </w:r>
                      </w:p>
                      <w:p>
                        <w:pPr>
                          <w:pStyle w:val="0"/>
                          <w:spacing w:line="280" w:lineRule="exact"/>
                          <w:ind w:left="400" w:hanging="400" w:hangingChars="250"/>
                          <w:rPr>
                            <w:rFonts w:hint="default" w:asciiTheme="minorEastAsia" w:hAnsiTheme="minorEastAsia"/>
                            <w:sz w:val="16"/>
                          </w:rPr>
                        </w:pPr>
                        <w:r>
                          <w:rPr>
                            <w:rFonts w:hint="eastAsia" w:asciiTheme="minorEastAsia" w:hAnsiTheme="minorEastAsia"/>
                            <w:sz w:val="16"/>
                          </w:rPr>
                          <w:t>　　　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制再生医療等の安全性の確保等に関する法律，難病の患者に対する医療等に関する法律）で定める規定により罰金の刑に処せられ，その執行を終わり，又は執行を受けることがなくなった日を経過していない。</w:t>
                        </w:r>
                      </w:p>
                      <w:p>
                        <w:pPr>
                          <w:pStyle w:val="0"/>
                          <w:spacing w:line="280" w:lineRule="exact"/>
                          <w:rPr>
                            <w:rFonts w:hint="default" w:asciiTheme="minorEastAsia" w:hAnsiTheme="minorEastAsia"/>
                            <w:sz w:val="16"/>
                          </w:rPr>
                        </w:pPr>
                        <w:r>
                          <w:rPr>
                            <w:rFonts w:hint="eastAsia" w:asciiTheme="minorEastAsia" w:hAnsiTheme="minorEastAsia"/>
                            <w:sz w:val="16"/>
                          </w:rPr>
                          <w:t>３　第３号関係</w:t>
                        </w:r>
                      </w:p>
                      <w:p>
                        <w:pPr>
                          <w:pStyle w:val="0"/>
                          <w:spacing w:line="280" w:lineRule="exact"/>
                          <w:ind w:left="400" w:hanging="400" w:hangingChars="250"/>
                          <w:rPr>
                            <w:rFonts w:hint="default" w:asciiTheme="minorEastAsia" w:hAnsiTheme="minorEastAsia"/>
                            <w:sz w:val="16"/>
                          </w:rPr>
                        </w:pPr>
                        <w:r>
                          <w:rPr>
                            <w:rFonts w:hint="eastAsia" w:asciiTheme="minorEastAsia" w:hAnsiTheme="minorEastAsia"/>
                            <w:sz w:val="16"/>
                          </w:rPr>
                          <w:t>　　　申請者が，労働に関する法律の規定（①労働基準法第</w:t>
                        </w:r>
                        <w:r>
                          <w:rPr>
                            <w:rFonts w:hint="eastAsia" w:asciiTheme="minorEastAsia" w:hAnsiTheme="minorEastAsia"/>
                            <w:sz w:val="16"/>
                          </w:rPr>
                          <w:t>117</w:t>
                        </w:r>
                        <w:r>
                          <w:rPr>
                            <w:rFonts w:hint="eastAsia" w:asciiTheme="minorEastAsia" w:hAnsiTheme="minorEastAsia"/>
                            <w:sz w:val="16"/>
                          </w:rPr>
                          <w:t>条，第</w:t>
                        </w:r>
                        <w:r>
                          <w:rPr>
                            <w:rFonts w:hint="eastAsia" w:asciiTheme="minorEastAsia" w:hAnsiTheme="minorEastAsia"/>
                            <w:sz w:val="16"/>
                          </w:rPr>
                          <w:t>118</w:t>
                        </w:r>
                        <w:r>
                          <w:rPr>
                            <w:rFonts w:hint="eastAsia" w:asciiTheme="minorEastAsia" w:hAnsiTheme="minorEastAsia"/>
                            <w:sz w:val="16"/>
                          </w:rPr>
                          <w:t>条第１項（同法第</w:t>
                        </w:r>
                        <w:r>
                          <w:rPr>
                            <w:rFonts w:hint="eastAsia" w:asciiTheme="minorEastAsia" w:hAnsiTheme="minorEastAsia"/>
                            <w:sz w:val="16"/>
                          </w:rPr>
                          <w:t>6</w:t>
                        </w:r>
                        <w:r>
                          <w:rPr>
                            <w:rFonts w:hint="eastAsia" w:asciiTheme="minorEastAsia" w:hAnsiTheme="minorEastAsia"/>
                            <w:sz w:val="16"/>
                          </w:rPr>
                          <w:t>条及び第</w:t>
                        </w:r>
                        <w:r>
                          <w:rPr>
                            <w:rFonts w:hint="eastAsia" w:asciiTheme="minorEastAsia" w:hAnsiTheme="minorEastAsia"/>
                            <w:sz w:val="16"/>
                          </w:rPr>
                          <w:t>56</w:t>
                        </w:r>
                        <w:r>
                          <w:rPr>
                            <w:rFonts w:hint="eastAsia" w:asciiTheme="minorEastAsia" w:hAnsiTheme="minorEastAsia"/>
                            <w:sz w:val="16"/>
                          </w:rPr>
                          <w:t>条の規定に係る部分に限る。），第</w:t>
                        </w:r>
                        <w:r>
                          <w:rPr>
                            <w:rFonts w:hint="eastAsia" w:asciiTheme="minorEastAsia" w:hAnsiTheme="minorEastAsia"/>
                            <w:sz w:val="16"/>
                          </w:rPr>
                          <w:t>119</w:t>
                        </w:r>
                        <w:r>
                          <w:rPr>
                            <w:rFonts w:hint="eastAsia" w:asciiTheme="minorEastAsia" w:hAnsiTheme="minorEastAsia"/>
                            <w:sz w:val="16"/>
                          </w:rPr>
                          <w:t>条（同法第</w:t>
                        </w:r>
                        <w:r>
                          <w:rPr>
                            <w:rFonts w:hint="eastAsia" w:asciiTheme="minorEastAsia" w:hAnsiTheme="minorEastAsia"/>
                            <w:sz w:val="16"/>
                          </w:rPr>
                          <w:t>16</w:t>
                        </w:r>
                        <w:r>
                          <w:rPr>
                            <w:rFonts w:hint="eastAsia" w:asciiTheme="minorEastAsia" w:hAnsiTheme="minorEastAsia"/>
                            <w:sz w:val="16"/>
                          </w:rPr>
                          <w:t>条，第</w:t>
                        </w:r>
                        <w:r>
                          <w:rPr>
                            <w:rFonts w:hint="eastAsia" w:asciiTheme="minorEastAsia" w:hAnsiTheme="minorEastAsia"/>
                            <w:sz w:val="16"/>
                          </w:rPr>
                          <w:t>17</w:t>
                        </w:r>
                        <w:r>
                          <w:rPr>
                            <w:rFonts w:hint="eastAsia" w:asciiTheme="minorEastAsia" w:hAnsiTheme="minorEastAsia"/>
                            <w:sz w:val="16"/>
                          </w:rPr>
                          <w:t>条，第</w:t>
                        </w:r>
                        <w:r>
                          <w:rPr>
                            <w:rFonts w:hint="eastAsia" w:asciiTheme="minorEastAsia" w:hAnsiTheme="minorEastAsia"/>
                            <w:sz w:val="16"/>
                          </w:rPr>
                          <w:t>18</w:t>
                        </w:r>
                        <w:r>
                          <w:rPr>
                            <w:rFonts w:hint="eastAsia" w:asciiTheme="minorEastAsia" w:hAnsiTheme="minorEastAsia"/>
                            <w:sz w:val="16"/>
                          </w:rPr>
                          <w:t>条第１項及び第</w:t>
                        </w:r>
                        <w:r>
                          <w:rPr>
                            <w:rFonts w:hint="eastAsia" w:asciiTheme="minorEastAsia" w:hAnsiTheme="minorEastAsia"/>
                            <w:sz w:val="16"/>
                          </w:rPr>
                          <w:t>37</w:t>
                        </w:r>
                        <w:r>
                          <w:rPr>
                            <w:rFonts w:hint="eastAsia" w:asciiTheme="minorEastAsia" w:hAnsiTheme="minorEastAsia"/>
                            <w:sz w:val="16"/>
                          </w:rPr>
                          <w:t>条の規定に係る部分に限る。）及び第</w:t>
                        </w:r>
                        <w:r>
                          <w:rPr>
                            <w:rFonts w:hint="eastAsia" w:asciiTheme="minorEastAsia" w:hAnsiTheme="minorEastAsia"/>
                            <w:sz w:val="16"/>
                          </w:rPr>
                          <w:t>120</w:t>
                        </w:r>
                        <w:r>
                          <w:rPr>
                            <w:rFonts w:hint="eastAsia" w:asciiTheme="minorEastAsia" w:hAnsiTheme="minorEastAsia"/>
                            <w:sz w:val="16"/>
                          </w:rPr>
                          <w:t>条（同法第</w:t>
                        </w:r>
                        <w:r>
                          <w:rPr>
                            <w:rFonts w:hint="eastAsia" w:asciiTheme="minorEastAsia" w:hAnsiTheme="minorEastAsia"/>
                            <w:sz w:val="16"/>
                          </w:rPr>
                          <w:t>18</w:t>
                        </w:r>
                        <w:r>
                          <w:rPr>
                            <w:rFonts w:hint="eastAsia" w:asciiTheme="minorEastAsia" w:hAnsiTheme="minorEastAsia"/>
                            <w:sz w:val="16"/>
                          </w:rPr>
                          <w:t>条第</w:t>
                        </w:r>
                        <w:r>
                          <w:rPr>
                            <w:rFonts w:hint="eastAsia" w:asciiTheme="minorEastAsia" w:hAnsiTheme="minorEastAsia"/>
                            <w:sz w:val="16"/>
                          </w:rPr>
                          <w:t>7</w:t>
                        </w:r>
                        <w:r>
                          <w:rPr>
                            <w:rFonts w:hint="eastAsia" w:asciiTheme="minorEastAsia" w:hAnsiTheme="minorEastAsia"/>
                            <w:sz w:val="16"/>
                          </w:rPr>
                          <w:t>項及び第</w:t>
                        </w:r>
                        <w:r>
                          <w:rPr>
                            <w:rFonts w:hint="eastAsia" w:asciiTheme="minorEastAsia" w:hAnsiTheme="minorEastAsia"/>
                            <w:sz w:val="16"/>
                          </w:rPr>
                          <w:t>23</w:t>
                        </w:r>
                        <w:r>
                          <w:rPr>
                            <w:rFonts w:hint="eastAsia" w:asciiTheme="minorEastAsia" w:hAnsiTheme="minorEastAsia"/>
                            <w:sz w:val="16"/>
                          </w:rPr>
                          <w:t>条から第</w:t>
                        </w:r>
                        <w:r>
                          <w:rPr>
                            <w:rFonts w:hint="eastAsia" w:asciiTheme="minorEastAsia" w:hAnsiTheme="minorEastAsia"/>
                            <w:sz w:val="16"/>
                          </w:rPr>
                          <w:t>27</w:t>
                        </w:r>
                        <w:r>
                          <w:rPr>
                            <w:rFonts w:hint="eastAsia" w:asciiTheme="minorEastAsia" w:hAnsiTheme="minorEastAsia"/>
                            <w:sz w:val="16"/>
                          </w:rPr>
                          <w:t>条までの規定に係る部分に限る。）の規定並びにこれらの規定に係る同法第</w:t>
                        </w:r>
                        <w:r>
                          <w:rPr>
                            <w:rFonts w:hint="eastAsia" w:asciiTheme="minorEastAsia" w:hAnsiTheme="minorEastAsia"/>
                            <w:sz w:val="16"/>
                          </w:rPr>
                          <w:t>121</w:t>
                        </w:r>
                        <w:r>
                          <w:rPr>
                            <w:rFonts w:hint="eastAsia" w:asciiTheme="minorEastAsia" w:hAnsiTheme="minorEastAsia"/>
                            <w:sz w:val="16"/>
                          </w:rPr>
                          <w:t>条の規定（これらの規定が労働者派遣事業の適正な運営の確保及び派遣労働者の保護等に関する法律第</w:t>
                        </w:r>
                        <w:r>
                          <w:rPr>
                            <w:rFonts w:hint="eastAsia" w:asciiTheme="minorEastAsia" w:hAnsiTheme="minorEastAsia"/>
                            <w:sz w:val="16"/>
                          </w:rPr>
                          <w:t>44</w:t>
                        </w:r>
                        <w:r>
                          <w:rPr>
                            <w:rFonts w:hint="eastAsia" w:asciiTheme="minorEastAsia" w:hAnsiTheme="minorEastAsia"/>
                            <w:sz w:val="16"/>
                          </w:rPr>
                          <w:t>条（第</w:t>
                        </w:r>
                        <w:r>
                          <w:rPr>
                            <w:rFonts w:hint="eastAsia" w:asciiTheme="minorEastAsia" w:hAnsiTheme="minorEastAsia"/>
                            <w:sz w:val="16"/>
                          </w:rPr>
                          <w:t>4</w:t>
                        </w:r>
                        <w:r>
                          <w:rPr>
                            <w:rFonts w:hint="eastAsia" w:asciiTheme="minorEastAsia" w:hAnsiTheme="minorEastAsia"/>
                            <w:sz w:val="16"/>
                          </w:rPr>
                          <w:t>項を除く。）の規定により適用される場合を含む。），②最低賃金法第</w:t>
                        </w:r>
                        <w:r>
                          <w:rPr>
                            <w:rFonts w:hint="eastAsia" w:asciiTheme="minorEastAsia" w:hAnsiTheme="minorEastAsia"/>
                            <w:sz w:val="16"/>
                          </w:rPr>
                          <w:t>40</w:t>
                        </w:r>
                        <w:r>
                          <w:rPr>
                            <w:rFonts w:hint="eastAsia" w:asciiTheme="minorEastAsia" w:hAnsiTheme="minorEastAsia"/>
                            <w:sz w:val="16"/>
                          </w:rPr>
                          <w:t>条の規定及び同条の規定に係る同法第</w:t>
                        </w:r>
                        <w:r>
                          <w:rPr>
                            <w:rFonts w:hint="eastAsia" w:asciiTheme="minorEastAsia" w:hAnsiTheme="minorEastAsia"/>
                            <w:sz w:val="16"/>
                          </w:rPr>
                          <w:t>42</w:t>
                        </w:r>
                        <w:r>
                          <w:rPr>
                            <w:rFonts w:hint="eastAsia" w:asciiTheme="minorEastAsia" w:hAnsiTheme="minorEastAsia"/>
                            <w:sz w:val="16"/>
                          </w:rPr>
                          <w:t>条の規定，③賃金の支払の確保等に関する法律第</w:t>
                        </w:r>
                        <w:r>
                          <w:rPr>
                            <w:rFonts w:hint="eastAsia" w:asciiTheme="minorEastAsia" w:hAnsiTheme="minorEastAsia"/>
                            <w:sz w:val="16"/>
                          </w:rPr>
                          <w:t>18</w:t>
                        </w:r>
                        <w:r>
                          <w:rPr>
                            <w:rFonts w:hint="eastAsia" w:asciiTheme="minorEastAsia" w:hAnsiTheme="minorEastAsia"/>
                            <w:sz w:val="16"/>
                          </w:rPr>
                          <w:t>条の規定及び同条の規定に係る同法第</w:t>
                        </w:r>
                        <w:r>
                          <w:rPr>
                            <w:rFonts w:hint="eastAsia" w:asciiTheme="minorEastAsia" w:hAnsiTheme="minorEastAsia"/>
                            <w:sz w:val="16"/>
                          </w:rPr>
                          <w:t>20</w:t>
                        </w:r>
                        <w:r>
                          <w:rPr>
                            <w:rFonts w:hint="eastAsia" w:asciiTheme="minorEastAsia" w:hAnsiTheme="minorEastAsia"/>
                            <w:sz w:val="16"/>
                          </w:rPr>
                          <w:t>条の規定）により罰金の刑に処せられ，その執行を終わり，又は執行を受けることがなくなった日を経過していない。</w:t>
                        </w:r>
                      </w:p>
                      <w:p>
                        <w:pPr>
                          <w:pStyle w:val="0"/>
                          <w:spacing w:line="280" w:lineRule="exact"/>
                          <w:rPr>
                            <w:rFonts w:hint="default" w:asciiTheme="minorEastAsia" w:hAnsiTheme="minorEastAsia"/>
                            <w:sz w:val="16"/>
                          </w:rPr>
                        </w:pPr>
                        <w:r>
                          <w:rPr>
                            <w:rFonts w:hint="eastAsia" w:asciiTheme="minorEastAsia" w:hAnsiTheme="minorEastAsia"/>
                            <w:sz w:val="16"/>
                          </w:rPr>
                          <w:t>４　第４号関係</w:t>
                        </w:r>
                      </w:p>
                      <w:p>
                        <w:pPr>
                          <w:pStyle w:val="0"/>
                          <w:spacing w:line="280" w:lineRule="exact"/>
                          <w:ind w:left="400" w:hanging="400" w:hangingChars="250"/>
                          <w:rPr>
                            <w:rFonts w:hint="default" w:asciiTheme="minorEastAsia" w:hAnsiTheme="minorEastAsia"/>
                            <w:sz w:val="16"/>
                          </w:rPr>
                        </w:pPr>
                        <w:r>
                          <w:rPr>
                            <w:rFonts w:hint="eastAsia" w:asciiTheme="minorEastAsia" w:hAnsiTheme="minorEastAsia"/>
                            <w:sz w:val="16"/>
                          </w:rPr>
                          <w:t>　　　申請者が，児童福祉法の規定により指定医療機関の指定を取り消され，その取り消しの日から起算して</w:t>
                        </w:r>
                        <w:r>
                          <w:rPr>
                            <w:rFonts w:hint="eastAsia" w:asciiTheme="minorEastAsia" w:hAnsiTheme="minorEastAsia"/>
                            <w:sz w:val="16"/>
                          </w:rPr>
                          <w:t>5</w:t>
                        </w:r>
                        <w:r>
                          <w:rPr>
                            <w:rFonts w:hint="eastAsia" w:asciiTheme="minorEastAsia" w:hAnsiTheme="minorEastAsia"/>
                            <w:sz w:val="16"/>
                          </w:rPr>
                          <w:t>年を経過していない（同号のただし書に該当する場合を除く。）。</w:t>
                        </w:r>
                      </w:p>
                      <w:p>
                        <w:pPr>
                          <w:pStyle w:val="0"/>
                          <w:spacing w:line="280" w:lineRule="exact"/>
                          <w:ind w:firstLine="320" w:firstLineChars="200"/>
                          <w:rPr>
                            <w:rFonts w:hint="default" w:asciiTheme="minorEastAsia" w:hAnsiTheme="minorEastAsia"/>
                            <w:sz w:val="16"/>
                          </w:rPr>
                        </w:pPr>
                        <w:r>
                          <w:rPr>
                            <w:rFonts w:hint="eastAsia" w:asciiTheme="minorEastAsia" w:hAnsiTheme="minorEastAsia"/>
                            <w:sz w:val="16"/>
                          </w:rPr>
                          <w:t>(1)</w:t>
                        </w:r>
                        <w:r>
                          <w:rPr>
                            <w:rFonts w:hint="eastAsia" w:asciiTheme="minorEastAsia" w:hAnsiTheme="minorEastAsia"/>
                            <w:sz w:val="16"/>
                          </w:rPr>
                          <w:t>指定を取り消された者が法人である場合</w:t>
                        </w:r>
                      </w:p>
                      <w:p>
                        <w:pPr>
                          <w:pStyle w:val="0"/>
                          <w:spacing w:line="280" w:lineRule="exact"/>
                          <w:ind w:left="420" w:leftChars="200"/>
                          <w:rPr>
                            <w:rFonts w:hint="default" w:asciiTheme="minorEastAsia" w:hAnsiTheme="minorEastAsia"/>
                            <w:sz w:val="16"/>
                          </w:rPr>
                        </w:pPr>
                        <w:r>
                          <w:rPr>
                            <w:rFonts w:hint="eastAsia" w:asciiTheme="minorEastAsia" w:hAnsiTheme="minorEastAsia"/>
                            <w:sz w:val="16"/>
                          </w:rPr>
                          <w:t>　取消しの処分に係る行政手続法（平成</w:t>
                        </w:r>
                        <w:r>
                          <w:rPr>
                            <w:rFonts w:hint="eastAsia" w:asciiTheme="minorEastAsia" w:hAnsiTheme="minorEastAsia"/>
                            <w:sz w:val="16"/>
                          </w:rPr>
                          <w:t>5</w:t>
                        </w:r>
                        <w:r>
                          <w:rPr>
                            <w:rFonts w:hint="eastAsia" w:asciiTheme="minorEastAsia" w:hAnsiTheme="minorEastAsia"/>
                            <w:sz w:val="16"/>
                          </w:rPr>
                          <w:t>年法律第</w:t>
                        </w:r>
                        <w:r>
                          <w:rPr>
                            <w:rFonts w:hint="eastAsia" w:asciiTheme="minorEastAsia" w:hAnsiTheme="minorEastAsia"/>
                            <w:sz w:val="16"/>
                          </w:rPr>
                          <w:t>88</w:t>
                        </w:r>
                        <w:r>
                          <w:rPr>
                            <w:rFonts w:hint="eastAsia" w:asciiTheme="minorEastAsia" w:hAnsiTheme="minorEastAsia"/>
                            <w:sz w:val="16"/>
                          </w:rPr>
                          <w:t>号）第</w:t>
                        </w:r>
                        <w:r>
                          <w:rPr>
                            <w:rFonts w:hint="eastAsia" w:asciiTheme="minorEastAsia" w:hAnsiTheme="minorEastAsia"/>
                            <w:sz w:val="16"/>
                          </w:rPr>
                          <w:t>15</w:t>
                        </w:r>
                        <w:r>
                          <w:rPr>
                            <w:rFonts w:hint="eastAsia" w:asciiTheme="minorEastAsia" w:hAnsiTheme="minorEastAsia"/>
                            <w:sz w:val="16"/>
                          </w:rPr>
                          <w:t>条の規定による通知があった日前</w:t>
                        </w:r>
                        <w:r>
                          <w:rPr>
                            <w:rFonts w:hint="eastAsia" w:asciiTheme="minorEastAsia" w:hAnsiTheme="minorEastAsia"/>
                            <w:sz w:val="16"/>
                          </w:rPr>
                          <w:t>60</w:t>
                        </w:r>
                        <w:r>
                          <w:rPr>
                            <w:rFonts w:hint="eastAsia" w:asciiTheme="minorEastAsia" w:hAnsiTheme="minorEastAsia"/>
                            <w:sz w:val="16"/>
                          </w:rPr>
                          <w:t>日以内に法人の役員又は医療機関の管理者（以下「役員等」という。）であった者で，取り消しの日から起算して</w:t>
                        </w:r>
                        <w:r>
                          <w:rPr>
                            <w:rFonts w:hint="eastAsia" w:asciiTheme="minorEastAsia" w:hAnsiTheme="minorEastAsia"/>
                            <w:sz w:val="16"/>
                          </w:rPr>
                          <w:t>5</w:t>
                        </w:r>
                        <w:r>
                          <w:rPr>
                            <w:rFonts w:hint="eastAsia" w:asciiTheme="minorEastAsia" w:hAnsiTheme="minorEastAsia"/>
                            <w:sz w:val="16"/>
                          </w:rPr>
                          <w:t>年を経過しないものを含む。</w:t>
                        </w:r>
                      </w:p>
                      <w:p>
                        <w:pPr>
                          <w:pStyle w:val="0"/>
                          <w:spacing w:line="280" w:lineRule="exact"/>
                          <w:ind w:firstLine="320" w:firstLineChars="200"/>
                          <w:rPr>
                            <w:rFonts w:hint="default" w:asciiTheme="minorEastAsia" w:hAnsiTheme="minorEastAsia"/>
                            <w:sz w:val="16"/>
                          </w:rPr>
                        </w:pPr>
                        <w:r>
                          <w:rPr>
                            <w:rFonts w:hint="eastAsia" w:asciiTheme="minorEastAsia" w:hAnsiTheme="minorEastAsia"/>
                            <w:sz w:val="16"/>
                          </w:rPr>
                          <w:t>(2)</w:t>
                        </w:r>
                        <w:r>
                          <w:rPr>
                            <w:rFonts w:hint="eastAsia" w:asciiTheme="minorEastAsia" w:hAnsiTheme="minorEastAsia"/>
                            <w:sz w:val="16"/>
                          </w:rPr>
                          <w:t>指定を取り消された者が法人でない場合</w:t>
                        </w:r>
                      </w:p>
                      <w:p>
                        <w:pPr>
                          <w:pStyle w:val="0"/>
                          <w:spacing w:line="280" w:lineRule="exact"/>
                          <w:ind w:left="420" w:leftChars="200"/>
                          <w:rPr>
                            <w:rFonts w:hint="default" w:asciiTheme="minorEastAsia" w:hAnsiTheme="minorEastAsia"/>
                            <w:sz w:val="16"/>
                          </w:rPr>
                        </w:pPr>
                        <w:r>
                          <w:rPr>
                            <w:rFonts w:hint="eastAsia" w:asciiTheme="minorEastAsia" w:hAnsiTheme="minorEastAsia"/>
                            <w:sz w:val="16"/>
                          </w:rPr>
                          <w:t>　取り消しの処分に係る行政手続法第</w:t>
                        </w:r>
                        <w:r>
                          <w:rPr>
                            <w:rFonts w:hint="eastAsia" w:asciiTheme="minorEastAsia" w:hAnsiTheme="minorEastAsia"/>
                            <w:sz w:val="16"/>
                          </w:rPr>
                          <w:t>15</w:t>
                        </w:r>
                        <w:r>
                          <w:rPr>
                            <w:rFonts w:hint="eastAsia" w:asciiTheme="minorEastAsia" w:hAnsiTheme="minorEastAsia"/>
                            <w:sz w:val="16"/>
                          </w:rPr>
                          <w:t>条の規定による通知があった日前</w:t>
                        </w:r>
                        <w:r>
                          <w:rPr>
                            <w:rFonts w:hint="eastAsia" w:asciiTheme="minorEastAsia" w:hAnsiTheme="minorEastAsia"/>
                            <w:sz w:val="16"/>
                          </w:rPr>
                          <w:t>60</w:t>
                        </w:r>
                        <w:r>
                          <w:rPr>
                            <w:rFonts w:hint="eastAsia" w:asciiTheme="minorEastAsia" w:hAnsiTheme="minorEastAsia"/>
                            <w:sz w:val="16"/>
                          </w:rPr>
                          <w:t>日以内に当該者の管理者であった者で取消しの日から起算して</w:t>
                        </w:r>
                        <w:r>
                          <w:rPr>
                            <w:rFonts w:hint="eastAsia" w:asciiTheme="minorEastAsia" w:hAnsiTheme="minorEastAsia"/>
                            <w:sz w:val="16"/>
                          </w:rPr>
                          <w:t>5</w:t>
                        </w:r>
                        <w:r>
                          <w:rPr>
                            <w:rFonts w:hint="eastAsia" w:asciiTheme="minorEastAsia" w:hAnsiTheme="minorEastAsia"/>
                            <w:sz w:val="16"/>
                          </w:rPr>
                          <w:t>年を経過しないものを含む。</w:t>
                        </w:r>
                      </w:p>
                      <w:p>
                        <w:pPr>
                          <w:pStyle w:val="0"/>
                          <w:spacing w:line="280" w:lineRule="exact"/>
                          <w:rPr>
                            <w:rFonts w:hint="default" w:asciiTheme="minorEastAsia" w:hAnsiTheme="minorEastAsia"/>
                            <w:sz w:val="16"/>
                          </w:rPr>
                        </w:pPr>
                        <w:r>
                          <w:rPr>
                            <w:rFonts w:hint="eastAsia" w:asciiTheme="minorEastAsia" w:hAnsiTheme="minorEastAsia"/>
                            <w:sz w:val="16"/>
                          </w:rPr>
                          <w:t>５　第５号関係</w:t>
                        </w:r>
                      </w:p>
                      <w:p>
                        <w:pPr>
                          <w:pStyle w:val="0"/>
                          <w:spacing w:line="280" w:lineRule="exact"/>
                          <w:ind w:left="400" w:hanging="400" w:hangingChars="250"/>
                          <w:rPr>
                            <w:rFonts w:hint="default" w:asciiTheme="minorEastAsia" w:hAnsiTheme="minorEastAsia"/>
                            <w:sz w:val="16"/>
                          </w:rPr>
                        </w:pPr>
                        <w:r>
                          <w:rPr>
                            <w:rFonts w:hint="eastAsia" w:asciiTheme="minorEastAsia" w:hAnsiTheme="minorEastAsia"/>
                            <w:sz w:val="16"/>
                          </w:rPr>
                          <w:t>　　　申請者が，児童福祉法の規定により指定医療機関の指定の取消しの処分に係る行政手続法第</w:t>
                        </w:r>
                        <w:r>
                          <w:rPr>
                            <w:rFonts w:hint="eastAsia" w:asciiTheme="minorEastAsia" w:hAnsiTheme="minorEastAsia"/>
                            <w:sz w:val="16"/>
                          </w:rPr>
                          <w:t>15</w:t>
                        </w:r>
                        <w:r>
                          <w:rPr>
                            <w:rFonts w:hint="eastAsia" w:asciiTheme="minorEastAsia" w:hAnsiTheme="minorEastAsia"/>
                            <w:sz w:val="16"/>
                          </w:rPr>
                          <w:t>条の規定による通知日から処分をする日又は処分をしないことを決定する日までの間に指定医療機関の指定の辞退の申出をした者（指定の辞退について相当の理由がある者を除く。）で，申出の日から起算して</w:t>
                        </w:r>
                        <w:r>
                          <w:rPr>
                            <w:rFonts w:hint="eastAsia" w:asciiTheme="minorEastAsia" w:hAnsiTheme="minorEastAsia"/>
                            <w:sz w:val="16"/>
                          </w:rPr>
                          <w:t>5</w:t>
                        </w:r>
                        <w:r>
                          <w:rPr>
                            <w:rFonts w:hint="eastAsia" w:asciiTheme="minorEastAsia" w:hAnsiTheme="minorEastAsia"/>
                            <w:sz w:val="16"/>
                          </w:rPr>
                          <w:t>年を経過していない。</w:t>
                        </w:r>
                      </w:p>
                      <w:p>
                        <w:pPr>
                          <w:pStyle w:val="0"/>
                          <w:spacing w:line="280" w:lineRule="exact"/>
                          <w:rPr>
                            <w:rFonts w:hint="default" w:asciiTheme="minorEastAsia" w:hAnsiTheme="minorEastAsia"/>
                            <w:sz w:val="16"/>
                          </w:rPr>
                        </w:pPr>
                        <w:r>
                          <w:rPr>
                            <w:rFonts w:hint="eastAsia" w:asciiTheme="minorEastAsia" w:hAnsiTheme="minorEastAsia"/>
                            <w:sz w:val="16"/>
                          </w:rPr>
                          <w:t>６　第６号関係</w:t>
                        </w:r>
                      </w:p>
                      <w:p>
                        <w:pPr>
                          <w:pStyle w:val="0"/>
                          <w:spacing w:line="280" w:lineRule="exact"/>
                          <w:ind w:left="400" w:hanging="400" w:hangingChars="250"/>
                          <w:rPr>
                            <w:rFonts w:hint="default" w:asciiTheme="minorEastAsia" w:hAnsiTheme="minorEastAsia"/>
                            <w:sz w:val="16"/>
                          </w:rPr>
                        </w:pPr>
                        <w:r>
                          <w:rPr>
                            <w:rFonts w:hint="eastAsia" w:asciiTheme="minorEastAsia" w:hAnsiTheme="minorEastAsia"/>
                            <w:sz w:val="16"/>
                          </w:rPr>
                          <w:t>　　　申請者が児童福祉法の規定による検査が行われた日から聴聞決定予定日までの間に指定医療機関の指定の辞退の申出をした者（指定の辞退について相当の理由がある者を除く。）で，申出の日から起算して</w:t>
                        </w:r>
                        <w:r>
                          <w:rPr>
                            <w:rFonts w:hint="eastAsia" w:asciiTheme="minorEastAsia" w:hAnsiTheme="minorEastAsia"/>
                            <w:sz w:val="16"/>
                          </w:rPr>
                          <w:t>5</w:t>
                        </w:r>
                        <w:r>
                          <w:rPr>
                            <w:rFonts w:hint="eastAsia" w:asciiTheme="minorEastAsia" w:hAnsiTheme="minorEastAsia"/>
                            <w:sz w:val="16"/>
                          </w:rPr>
                          <w:t>年を経過していない。</w:t>
                        </w:r>
                      </w:p>
                      <w:p>
                        <w:pPr>
                          <w:pStyle w:val="0"/>
                          <w:spacing w:line="280" w:lineRule="exact"/>
                          <w:rPr>
                            <w:rFonts w:hint="default" w:asciiTheme="minorEastAsia" w:hAnsiTheme="minorEastAsia"/>
                            <w:sz w:val="16"/>
                          </w:rPr>
                        </w:pPr>
                        <w:r>
                          <w:rPr>
                            <w:rFonts w:hint="eastAsia" w:asciiTheme="minorEastAsia" w:hAnsiTheme="minorEastAsia"/>
                            <w:sz w:val="16"/>
                          </w:rPr>
                          <w:t>７　第７号関係</w:t>
                        </w:r>
                      </w:p>
                      <w:p>
                        <w:pPr>
                          <w:pStyle w:val="0"/>
                          <w:spacing w:line="280" w:lineRule="exact"/>
                          <w:ind w:left="400" w:hanging="400" w:hangingChars="250"/>
                          <w:rPr>
                            <w:rFonts w:hint="default" w:asciiTheme="minorEastAsia" w:hAnsiTheme="minorEastAsia"/>
                            <w:sz w:val="16"/>
                          </w:rPr>
                        </w:pPr>
                        <w:r>
                          <w:rPr>
                            <w:rFonts w:hint="eastAsia" w:asciiTheme="minorEastAsia" w:hAnsiTheme="minorEastAsia"/>
                            <w:sz w:val="16"/>
                          </w:rPr>
                          <w:t>　　　第５号に規定する期間内に指定医療機関の指定の辞退の申出があった場合において，申請者が，第４号の通知の日前</w:t>
                        </w:r>
                        <w:r>
                          <w:rPr>
                            <w:rFonts w:hint="eastAsia" w:asciiTheme="minorEastAsia" w:hAnsiTheme="minorEastAsia"/>
                            <w:sz w:val="16"/>
                          </w:rPr>
                          <w:t>60</w:t>
                        </w:r>
                        <w:r>
                          <w:rPr>
                            <w:rFonts w:hint="eastAsia" w:asciiTheme="minorEastAsia" w:hAnsiTheme="minorEastAsia"/>
                            <w:sz w:val="16"/>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w:t>
                        </w:r>
                        <w:r>
                          <w:rPr>
                            <w:rFonts w:hint="eastAsia" w:asciiTheme="minorEastAsia" w:hAnsiTheme="minorEastAsia"/>
                            <w:sz w:val="16"/>
                          </w:rPr>
                          <w:t>5</w:t>
                        </w:r>
                        <w:r>
                          <w:rPr>
                            <w:rFonts w:hint="eastAsia" w:asciiTheme="minorEastAsia" w:hAnsiTheme="minorEastAsia"/>
                            <w:sz w:val="16"/>
                          </w:rPr>
                          <w:t>年を経過していない。</w:t>
                        </w:r>
                      </w:p>
                      <w:p>
                        <w:pPr>
                          <w:pStyle w:val="0"/>
                          <w:spacing w:line="280" w:lineRule="exact"/>
                          <w:rPr>
                            <w:rFonts w:hint="default" w:asciiTheme="minorEastAsia" w:hAnsiTheme="minorEastAsia"/>
                            <w:sz w:val="16"/>
                          </w:rPr>
                        </w:pPr>
                        <w:r>
                          <w:rPr>
                            <w:rFonts w:hint="eastAsia" w:asciiTheme="minorEastAsia" w:hAnsiTheme="minorEastAsia"/>
                            <w:sz w:val="16"/>
                          </w:rPr>
                          <w:t>８　第８号関係</w:t>
                        </w:r>
                      </w:p>
                      <w:p>
                        <w:pPr>
                          <w:pStyle w:val="0"/>
                          <w:spacing w:line="280" w:lineRule="exact"/>
                          <w:rPr>
                            <w:rFonts w:hint="default" w:asciiTheme="minorEastAsia" w:hAnsiTheme="minorEastAsia"/>
                            <w:sz w:val="16"/>
                          </w:rPr>
                        </w:pPr>
                        <w:r>
                          <w:rPr>
                            <w:rFonts w:hint="eastAsia" w:asciiTheme="minorEastAsia" w:hAnsiTheme="minorEastAsia"/>
                            <w:sz w:val="16"/>
                          </w:rPr>
                          <w:t>　　　申請者が，指定の申請前</w:t>
                        </w:r>
                        <w:r>
                          <w:rPr>
                            <w:rFonts w:hint="eastAsia" w:asciiTheme="minorEastAsia" w:hAnsiTheme="minorEastAsia"/>
                            <w:sz w:val="16"/>
                          </w:rPr>
                          <w:t>5</w:t>
                        </w:r>
                        <w:r>
                          <w:rPr>
                            <w:rFonts w:hint="eastAsia" w:asciiTheme="minorEastAsia" w:hAnsiTheme="minorEastAsia"/>
                            <w:sz w:val="16"/>
                          </w:rPr>
                          <w:t>年以内に小児慢性特定疾病医療支援に関し不正又は著しく不当な行為をした。</w:t>
                        </w:r>
                      </w:p>
                      <w:p>
                        <w:pPr>
                          <w:pStyle w:val="0"/>
                          <w:spacing w:line="280" w:lineRule="exact"/>
                          <w:rPr>
                            <w:rFonts w:hint="default" w:asciiTheme="minorEastAsia" w:hAnsiTheme="minorEastAsia"/>
                            <w:sz w:val="16"/>
                          </w:rPr>
                        </w:pPr>
                        <w:r>
                          <w:rPr>
                            <w:rFonts w:hint="eastAsia" w:asciiTheme="minorEastAsia" w:hAnsiTheme="minorEastAsia"/>
                            <w:sz w:val="16"/>
                          </w:rPr>
                          <w:t>９　第９号関係</w:t>
                        </w:r>
                      </w:p>
                      <w:p>
                        <w:pPr>
                          <w:pStyle w:val="0"/>
                          <w:spacing w:line="280" w:lineRule="exact"/>
                          <w:rPr>
                            <w:rFonts w:hint="default" w:asciiTheme="minorEastAsia" w:hAnsiTheme="minorEastAsia"/>
                            <w:sz w:val="16"/>
                          </w:rPr>
                        </w:pPr>
                        <w:r>
                          <w:rPr>
                            <w:rFonts w:hint="eastAsia" w:asciiTheme="minorEastAsia" w:hAnsiTheme="minorEastAsia"/>
                            <w:sz w:val="16"/>
                          </w:rPr>
                          <w:t>　　　申請者が，法人で，その役員等のうちに第</w:t>
                        </w:r>
                        <w:r>
                          <w:rPr>
                            <w:rFonts w:hint="eastAsia" w:asciiTheme="minorEastAsia" w:hAnsiTheme="minorEastAsia"/>
                            <w:sz w:val="16"/>
                          </w:rPr>
                          <w:t>1</w:t>
                        </w:r>
                        <w:r>
                          <w:rPr>
                            <w:rFonts w:hint="eastAsia" w:asciiTheme="minorEastAsia" w:hAnsiTheme="minorEastAsia"/>
                            <w:sz w:val="16"/>
                          </w:rPr>
                          <w:t>号から第８号までのいずれかに該当する。</w:t>
                        </w:r>
                      </w:p>
                      <w:p>
                        <w:pPr>
                          <w:pStyle w:val="0"/>
                          <w:spacing w:line="280" w:lineRule="exact"/>
                          <w:rPr>
                            <w:rFonts w:hint="default" w:asciiTheme="minorEastAsia" w:hAnsiTheme="minorEastAsia"/>
                            <w:sz w:val="16"/>
                          </w:rPr>
                        </w:pPr>
                        <w:r>
                          <w:rPr>
                            <w:rFonts w:hint="eastAsia" w:asciiTheme="minorEastAsia" w:hAnsiTheme="minorEastAsia"/>
                            <w:sz w:val="16"/>
                          </w:rPr>
                          <w:t>10</w:t>
                        </w:r>
                        <w:r>
                          <w:rPr>
                            <w:rFonts w:hint="eastAsia" w:asciiTheme="minorEastAsia" w:hAnsiTheme="minorEastAsia"/>
                            <w:sz w:val="16"/>
                          </w:rPr>
                          <w:t>　第</w:t>
                        </w:r>
                        <w:r>
                          <w:rPr>
                            <w:rFonts w:hint="eastAsia" w:asciiTheme="minorEastAsia" w:hAnsiTheme="minorEastAsia"/>
                            <w:sz w:val="16"/>
                          </w:rPr>
                          <w:t>10</w:t>
                        </w:r>
                        <w:r>
                          <w:rPr>
                            <w:rFonts w:hint="eastAsia" w:asciiTheme="minorEastAsia" w:hAnsiTheme="minorEastAsia"/>
                            <w:sz w:val="16"/>
                          </w:rPr>
                          <w:t>号関係</w:t>
                        </w:r>
                      </w:p>
                      <w:p>
                        <w:pPr>
                          <w:pStyle w:val="0"/>
                          <w:spacing w:line="0" w:lineRule="atLeast"/>
                          <w:ind w:left="165" w:leftChars="6" w:hanging="152" w:hangingChars="95"/>
                          <w:rPr>
                            <w:rFonts w:hint="default"/>
                            <w:sz w:val="22"/>
                          </w:rPr>
                        </w:pPr>
                        <w:r>
                          <w:rPr>
                            <w:rFonts w:hint="eastAsia" w:asciiTheme="minorEastAsia" w:hAnsiTheme="minorEastAsia"/>
                            <w:sz w:val="16"/>
                          </w:rPr>
                          <w:t>　　　申請者が，法人でない者で，その管理者が第</w:t>
                        </w:r>
                        <w:r>
                          <w:rPr>
                            <w:rFonts w:hint="eastAsia" w:asciiTheme="minorEastAsia" w:hAnsiTheme="minorEastAsia"/>
                            <w:sz w:val="16"/>
                          </w:rPr>
                          <w:t>1</w:t>
                        </w:r>
                        <w:r>
                          <w:rPr>
                            <w:rFonts w:hint="eastAsia" w:asciiTheme="minorEastAsia" w:hAnsiTheme="minorEastAsia"/>
                            <w:sz w:val="16"/>
                          </w:rPr>
                          <w:t>号から第８号までのいずれかに該当する。</w:t>
                        </w:r>
                      </w:p>
                    </w:txbxContent>
                  </v:textbox>
                  <v:imagedata o:title=""/>
                  <w10:wrap type="none" anchorx="text" anchory="text"/>
                </v:shape>
                <w10:wrap type="none" anchorx="text" anchory="text"/>
              </v:group>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left"/>
        <w:rPr>
          <w:rFonts w:hint="default" w:ascii="ＭＳ 明朝" w:hAnsi="ＭＳ 明朝" w:eastAsia="ＭＳ 明朝"/>
          <w:snapToGrid w:val="0"/>
        </w:rPr>
      </w:pPr>
      <w:r>
        <w:rPr>
          <w:rFonts w:hint="eastAsia" w:ascii="ＭＳ 明朝" w:hAnsi="ＭＳ 明朝" w:eastAsia="ＭＳ 明朝"/>
          <w:snapToGrid w:val="0"/>
        </w:rPr>
        <w:t>別紙</w:t>
      </w:r>
    </w:p>
    <w:p>
      <w:pPr>
        <w:pStyle w:val="0"/>
        <w:jc w:val="center"/>
        <w:rPr>
          <w:rFonts w:hint="default" w:ascii="ＭＳ 明朝" w:hAnsi="ＭＳ 明朝" w:eastAsia="ＭＳ 明朝"/>
          <w:snapToGrid w:val="0"/>
          <w:sz w:val="24"/>
        </w:rPr>
      </w:pPr>
      <w:r>
        <w:rPr>
          <w:rFonts w:hint="eastAsia" w:ascii="ＭＳ 明朝" w:hAnsi="ＭＳ 明朝" w:eastAsia="ＭＳ 明朝"/>
          <w:snapToGrid w:val="0"/>
          <w:sz w:val="24"/>
        </w:rPr>
        <w:t>役員の氏名及び職名</w:t>
      </w:r>
    </w:p>
    <w:p>
      <w:pPr>
        <w:pStyle w:val="0"/>
        <w:jc w:val="center"/>
        <w:rPr>
          <w:rFonts w:hint="default" w:ascii="ＭＳ 明朝" w:hAnsi="ＭＳ 明朝" w:eastAsia="ＭＳ 明朝"/>
          <w:snapToGrid w:val="0"/>
        </w:rPr>
      </w:pPr>
    </w:p>
    <w:p>
      <w:pPr>
        <w:pStyle w:val="0"/>
        <w:wordWrap w:val="0"/>
        <w:spacing w:after="180" w:afterLines="50" w:afterAutospacing="0"/>
        <w:jc w:val="right"/>
        <w:rPr>
          <w:rFonts w:hint="default" w:ascii="ＭＳ 明朝" w:hAnsi="ＭＳ 明朝" w:eastAsia="ＭＳ 明朝"/>
          <w:snapToGrid w:val="0"/>
          <w:u w:val="single" w:color="auto"/>
        </w:rPr>
      </w:pPr>
      <w:r>
        <w:rPr>
          <w:rFonts w:hint="eastAsia" w:ascii="ＭＳ 明朝" w:hAnsi="ＭＳ 明朝" w:eastAsia="ＭＳ 明朝"/>
          <w:snapToGrid w:val="0"/>
          <w:sz w:val="22"/>
          <w:u w:val="single" w:color="auto"/>
        </w:rPr>
        <w:t>申請者（法人の名称）</w:t>
      </w:r>
      <w:r>
        <w:rPr>
          <w:rFonts w:hint="eastAsia" w:ascii="ＭＳ 明朝" w:hAnsi="ＭＳ 明朝" w:eastAsia="ＭＳ 明朝"/>
          <w:snapToGrid w:val="0"/>
          <w:u w:val="single" w:color="auto"/>
        </w:rPr>
        <w:t>　　　　</w:t>
      </w:r>
      <w:r>
        <w:rPr>
          <w:rFonts w:hint="eastAsia" w:ascii="ＭＳ 明朝" w:hAnsi="ＭＳ 明朝" w:eastAsia="ＭＳ 明朝"/>
          <w:snapToGrid w:val="0"/>
          <w:u w:val="single" w:color="auto"/>
        </w:rPr>
        <w:t xml:space="preserve">         </w:t>
      </w:r>
      <w:r>
        <w:rPr>
          <w:rFonts w:hint="eastAsia" w:ascii="ＭＳ 明朝" w:hAnsi="ＭＳ 明朝" w:eastAsia="ＭＳ 明朝"/>
          <w:snapToGrid w:val="0"/>
          <w:u w:val="single" w:color="auto"/>
        </w:rPr>
        <w:t>　　　　　　　　　　　</w:t>
      </w:r>
    </w:p>
    <w:tbl>
      <w:tblPr>
        <w:tblStyle w:val="21"/>
        <w:tblW w:w="9781" w:type="dxa"/>
        <w:tblInd w:w="108" w:type="dxa"/>
        <w:tblLayout w:type="fixed"/>
        <w:tblLook w:firstRow="1" w:lastRow="0" w:firstColumn="1" w:lastColumn="0" w:noHBand="0" w:noVBand="1" w:val="04A0"/>
      </w:tblPr>
      <w:tblGrid>
        <w:gridCol w:w="4890"/>
        <w:gridCol w:w="4891"/>
      </w:tblGrid>
      <w:tr>
        <w:trPr/>
        <w:tc>
          <w:tcPr>
            <w:tcW w:w="489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80" w:lineRule="exact"/>
              <w:jc w:val="center"/>
              <w:rPr>
                <w:rFonts w:hint="default" w:ascii="ＭＳ 明朝" w:hAnsi="ＭＳ 明朝" w:eastAsia="ＭＳ 明朝"/>
                <w:snapToGrid w:val="0"/>
              </w:rPr>
            </w:pPr>
            <w:r>
              <w:rPr>
                <w:rFonts w:hint="eastAsia" w:ascii="ＭＳ 明朝" w:hAnsi="ＭＳ 明朝" w:eastAsia="ＭＳ 明朝"/>
                <w:snapToGrid w:val="0"/>
              </w:rPr>
              <w:t>ふりがな</w:t>
            </w:r>
          </w:p>
          <w:p>
            <w:pPr>
              <w:pStyle w:val="0"/>
              <w:spacing w:line="280" w:lineRule="exact"/>
              <w:jc w:val="center"/>
              <w:rPr>
                <w:rFonts w:hint="default" w:ascii="ＭＳ 明朝" w:hAnsi="ＭＳ 明朝" w:eastAsia="ＭＳ 明朝"/>
                <w:snapToGrid w:val="0"/>
              </w:rPr>
            </w:pPr>
            <w:r>
              <w:rPr>
                <w:rFonts w:hint="eastAsia" w:ascii="ＭＳ 明朝" w:hAnsi="ＭＳ 明朝" w:eastAsia="ＭＳ 明朝"/>
                <w:snapToGrid w:val="0"/>
              </w:rPr>
              <w:t>氏　　名</w:t>
            </w:r>
          </w:p>
        </w:tc>
        <w:tc>
          <w:tcPr>
            <w:tcW w:w="4891" w:type="dxa"/>
            <w:vAlign w:val="center"/>
          </w:tcPr>
          <w:p>
            <w:pPr>
              <w:pStyle w:val="0"/>
              <w:jc w:val="center"/>
              <w:rPr>
                <w:rFonts w:hint="default" w:ascii="ＭＳ 明朝" w:hAnsi="ＭＳ 明朝" w:eastAsia="ＭＳ 明朝"/>
                <w:snapToGrid w:val="0"/>
              </w:rPr>
            </w:pPr>
            <w:r>
              <w:rPr>
                <w:rFonts w:hint="eastAsia" w:ascii="ＭＳ 明朝" w:hAnsi="ＭＳ 明朝" w:eastAsia="ＭＳ 明朝"/>
                <w:snapToGrid w:val="0"/>
              </w:rPr>
              <w:t>職　名</w:t>
            </w:r>
          </w:p>
        </w:tc>
      </w:tr>
      <w:tr>
        <w:trPr/>
        <w:tc>
          <w:tcPr>
            <w:tcW w:w="489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default" w:ascii="ＭＳ 明朝" w:hAnsi="ＭＳ 明朝" w:eastAsia="ＭＳ 明朝"/>
                <w:snapToGrid w:val="0"/>
              </w:rPr>
            </w:pPr>
          </w:p>
        </w:tc>
        <w:tc>
          <w:tcPr>
            <w:tcW w:w="4891" w:type="dxa"/>
            <w:vMerge w:val="restart"/>
            <w:vAlign w:val="top"/>
          </w:tcPr>
          <w:p>
            <w:pPr>
              <w:pStyle w:val="0"/>
              <w:spacing w:line="300" w:lineRule="exact"/>
              <w:rPr>
                <w:rFonts w:hint="default" w:ascii="ＭＳ 明朝" w:hAnsi="ＭＳ 明朝" w:eastAsia="ＭＳ 明朝"/>
                <w:snapToGrid w:val="0"/>
              </w:rPr>
            </w:pPr>
          </w:p>
        </w:tc>
      </w:tr>
      <w:tr>
        <w:trPr>
          <w:trHeight w:val="624" w:hRule="atLeast"/>
        </w:trPr>
        <w:tc>
          <w:tcPr>
            <w:tcW w:w="489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napToGrid w:val="0"/>
              </w:rPr>
            </w:pPr>
          </w:p>
        </w:tc>
        <w:tc>
          <w:tcPr>
            <w:tcW w:w="4891" w:type="dxa"/>
            <w:vMerge w:val="continue"/>
            <w:vAlign w:val="top"/>
          </w:tcPr>
          <w:p>
            <w:pPr>
              <w:pStyle w:val="0"/>
              <w:rPr>
                <w:rFonts w:hint="default" w:ascii="ＭＳ 明朝" w:hAnsi="ＭＳ 明朝" w:eastAsia="ＭＳ 明朝"/>
                <w:snapToGrid w:val="0"/>
              </w:rPr>
            </w:pPr>
          </w:p>
        </w:tc>
      </w:tr>
      <w:tr>
        <w:trPr/>
        <w:tc>
          <w:tcPr>
            <w:tcW w:w="489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default" w:ascii="ＭＳ 明朝" w:hAnsi="ＭＳ 明朝" w:eastAsia="ＭＳ 明朝"/>
                <w:snapToGrid w:val="0"/>
              </w:rPr>
            </w:pPr>
          </w:p>
        </w:tc>
        <w:tc>
          <w:tcPr>
            <w:tcW w:w="4891" w:type="dxa"/>
            <w:vMerge w:val="restart"/>
            <w:vAlign w:val="top"/>
          </w:tcPr>
          <w:p>
            <w:pPr>
              <w:pStyle w:val="0"/>
              <w:spacing w:line="300" w:lineRule="exact"/>
              <w:rPr>
                <w:rFonts w:hint="default" w:ascii="ＭＳ 明朝" w:hAnsi="ＭＳ 明朝" w:eastAsia="ＭＳ 明朝"/>
                <w:snapToGrid w:val="0"/>
              </w:rPr>
            </w:pPr>
          </w:p>
        </w:tc>
      </w:tr>
      <w:tr>
        <w:trPr>
          <w:trHeight w:val="624" w:hRule="atLeast"/>
        </w:trPr>
        <w:tc>
          <w:tcPr>
            <w:tcW w:w="489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napToGrid w:val="0"/>
              </w:rPr>
            </w:pPr>
          </w:p>
        </w:tc>
        <w:tc>
          <w:tcPr>
            <w:tcW w:w="4891" w:type="dxa"/>
            <w:vMerge w:val="continue"/>
            <w:vAlign w:val="top"/>
          </w:tcPr>
          <w:p>
            <w:pPr>
              <w:pStyle w:val="0"/>
              <w:rPr>
                <w:rFonts w:hint="default" w:ascii="ＭＳ 明朝" w:hAnsi="ＭＳ 明朝" w:eastAsia="ＭＳ 明朝"/>
                <w:snapToGrid w:val="0"/>
              </w:rPr>
            </w:pPr>
          </w:p>
        </w:tc>
      </w:tr>
      <w:tr>
        <w:trPr/>
        <w:tc>
          <w:tcPr>
            <w:tcW w:w="489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default" w:ascii="ＭＳ 明朝" w:hAnsi="ＭＳ 明朝" w:eastAsia="ＭＳ 明朝"/>
                <w:snapToGrid w:val="0"/>
              </w:rPr>
            </w:pPr>
          </w:p>
        </w:tc>
        <w:tc>
          <w:tcPr>
            <w:tcW w:w="4891" w:type="dxa"/>
            <w:vMerge w:val="restart"/>
            <w:vAlign w:val="top"/>
          </w:tcPr>
          <w:p>
            <w:pPr>
              <w:pStyle w:val="0"/>
              <w:spacing w:line="300" w:lineRule="exact"/>
              <w:rPr>
                <w:rFonts w:hint="default" w:ascii="ＭＳ 明朝" w:hAnsi="ＭＳ 明朝" w:eastAsia="ＭＳ 明朝"/>
                <w:snapToGrid w:val="0"/>
              </w:rPr>
            </w:pPr>
          </w:p>
        </w:tc>
      </w:tr>
      <w:tr>
        <w:trPr>
          <w:trHeight w:val="624" w:hRule="atLeast"/>
        </w:trPr>
        <w:tc>
          <w:tcPr>
            <w:tcW w:w="489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napToGrid w:val="0"/>
              </w:rPr>
            </w:pPr>
          </w:p>
        </w:tc>
        <w:tc>
          <w:tcPr>
            <w:tcW w:w="4891" w:type="dxa"/>
            <w:vMerge w:val="continue"/>
            <w:vAlign w:val="top"/>
          </w:tcPr>
          <w:p>
            <w:pPr>
              <w:pStyle w:val="0"/>
              <w:rPr>
                <w:rFonts w:hint="default" w:ascii="ＭＳ 明朝" w:hAnsi="ＭＳ 明朝" w:eastAsia="ＭＳ 明朝"/>
                <w:snapToGrid w:val="0"/>
              </w:rPr>
            </w:pPr>
          </w:p>
        </w:tc>
      </w:tr>
      <w:tr>
        <w:trPr/>
        <w:tc>
          <w:tcPr>
            <w:tcW w:w="489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default" w:ascii="ＭＳ 明朝" w:hAnsi="ＭＳ 明朝" w:eastAsia="ＭＳ 明朝"/>
                <w:snapToGrid w:val="0"/>
              </w:rPr>
            </w:pPr>
          </w:p>
        </w:tc>
        <w:tc>
          <w:tcPr>
            <w:tcW w:w="4891" w:type="dxa"/>
            <w:vMerge w:val="restart"/>
            <w:vAlign w:val="top"/>
          </w:tcPr>
          <w:p>
            <w:pPr>
              <w:pStyle w:val="0"/>
              <w:spacing w:line="300" w:lineRule="exact"/>
              <w:rPr>
                <w:rFonts w:hint="default" w:ascii="ＭＳ 明朝" w:hAnsi="ＭＳ 明朝" w:eastAsia="ＭＳ 明朝"/>
                <w:snapToGrid w:val="0"/>
              </w:rPr>
            </w:pPr>
          </w:p>
        </w:tc>
      </w:tr>
      <w:tr>
        <w:trPr>
          <w:trHeight w:val="624" w:hRule="atLeast"/>
        </w:trPr>
        <w:tc>
          <w:tcPr>
            <w:tcW w:w="489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napToGrid w:val="0"/>
              </w:rPr>
            </w:pPr>
          </w:p>
        </w:tc>
        <w:tc>
          <w:tcPr>
            <w:tcW w:w="4891" w:type="dxa"/>
            <w:vMerge w:val="continue"/>
            <w:vAlign w:val="top"/>
          </w:tcPr>
          <w:p>
            <w:pPr>
              <w:pStyle w:val="0"/>
              <w:rPr>
                <w:rFonts w:hint="default" w:ascii="ＭＳ 明朝" w:hAnsi="ＭＳ 明朝" w:eastAsia="ＭＳ 明朝"/>
                <w:snapToGrid w:val="0"/>
              </w:rPr>
            </w:pPr>
          </w:p>
        </w:tc>
      </w:tr>
      <w:tr>
        <w:trPr/>
        <w:tc>
          <w:tcPr>
            <w:tcW w:w="489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default" w:ascii="ＭＳ 明朝" w:hAnsi="ＭＳ 明朝" w:eastAsia="ＭＳ 明朝"/>
                <w:snapToGrid w:val="0"/>
              </w:rPr>
            </w:pPr>
          </w:p>
        </w:tc>
        <w:tc>
          <w:tcPr>
            <w:tcW w:w="4891" w:type="dxa"/>
            <w:vMerge w:val="restart"/>
            <w:vAlign w:val="top"/>
          </w:tcPr>
          <w:p>
            <w:pPr>
              <w:pStyle w:val="0"/>
              <w:spacing w:line="300" w:lineRule="exact"/>
              <w:rPr>
                <w:rFonts w:hint="default" w:ascii="ＭＳ 明朝" w:hAnsi="ＭＳ 明朝" w:eastAsia="ＭＳ 明朝"/>
                <w:snapToGrid w:val="0"/>
              </w:rPr>
            </w:pPr>
          </w:p>
        </w:tc>
      </w:tr>
      <w:tr>
        <w:trPr>
          <w:trHeight w:val="624" w:hRule="atLeast"/>
        </w:trPr>
        <w:tc>
          <w:tcPr>
            <w:tcW w:w="489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napToGrid w:val="0"/>
              </w:rPr>
            </w:pPr>
          </w:p>
        </w:tc>
        <w:tc>
          <w:tcPr>
            <w:tcW w:w="4891" w:type="dxa"/>
            <w:vMerge w:val="continue"/>
            <w:vAlign w:val="top"/>
          </w:tcPr>
          <w:p>
            <w:pPr>
              <w:pStyle w:val="0"/>
              <w:rPr>
                <w:rFonts w:hint="default" w:ascii="ＭＳ 明朝" w:hAnsi="ＭＳ 明朝" w:eastAsia="ＭＳ 明朝"/>
                <w:snapToGrid w:val="0"/>
              </w:rPr>
            </w:pPr>
          </w:p>
        </w:tc>
      </w:tr>
      <w:tr>
        <w:trPr/>
        <w:tc>
          <w:tcPr>
            <w:tcW w:w="489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default" w:ascii="ＭＳ 明朝" w:hAnsi="ＭＳ 明朝" w:eastAsia="ＭＳ 明朝"/>
                <w:snapToGrid w:val="0"/>
              </w:rPr>
            </w:pPr>
          </w:p>
        </w:tc>
        <w:tc>
          <w:tcPr>
            <w:tcW w:w="4891" w:type="dxa"/>
            <w:vMerge w:val="restart"/>
            <w:vAlign w:val="top"/>
          </w:tcPr>
          <w:p>
            <w:pPr>
              <w:pStyle w:val="0"/>
              <w:spacing w:line="300" w:lineRule="exact"/>
              <w:rPr>
                <w:rFonts w:hint="default" w:ascii="ＭＳ 明朝" w:hAnsi="ＭＳ 明朝" w:eastAsia="ＭＳ 明朝"/>
                <w:snapToGrid w:val="0"/>
              </w:rPr>
            </w:pPr>
          </w:p>
        </w:tc>
      </w:tr>
      <w:tr>
        <w:trPr>
          <w:trHeight w:val="624" w:hRule="atLeast"/>
        </w:trPr>
        <w:tc>
          <w:tcPr>
            <w:tcW w:w="489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napToGrid w:val="0"/>
              </w:rPr>
            </w:pPr>
          </w:p>
        </w:tc>
        <w:tc>
          <w:tcPr>
            <w:tcW w:w="4891" w:type="dxa"/>
            <w:vMerge w:val="continue"/>
            <w:vAlign w:val="top"/>
          </w:tcPr>
          <w:p>
            <w:pPr>
              <w:pStyle w:val="0"/>
              <w:rPr>
                <w:rFonts w:hint="default" w:ascii="ＭＳ 明朝" w:hAnsi="ＭＳ 明朝" w:eastAsia="ＭＳ 明朝"/>
                <w:snapToGrid w:val="0"/>
              </w:rPr>
            </w:pPr>
          </w:p>
        </w:tc>
      </w:tr>
      <w:tr>
        <w:trPr/>
        <w:tc>
          <w:tcPr>
            <w:tcW w:w="489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default" w:ascii="ＭＳ 明朝" w:hAnsi="ＭＳ 明朝" w:eastAsia="ＭＳ 明朝"/>
                <w:snapToGrid w:val="0"/>
              </w:rPr>
            </w:pPr>
          </w:p>
        </w:tc>
        <w:tc>
          <w:tcPr>
            <w:tcW w:w="4891" w:type="dxa"/>
            <w:vMerge w:val="restart"/>
            <w:vAlign w:val="top"/>
          </w:tcPr>
          <w:p>
            <w:pPr>
              <w:pStyle w:val="0"/>
              <w:spacing w:line="300" w:lineRule="exact"/>
              <w:rPr>
                <w:rFonts w:hint="default" w:ascii="ＭＳ 明朝" w:hAnsi="ＭＳ 明朝" w:eastAsia="ＭＳ 明朝"/>
                <w:snapToGrid w:val="0"/>
              </w:rPr>
            </w:pPr>
          </w:p>
        </w:tc>
      </w:tr>
      <w:tr>
        <w:trPr>
          <w:trHeight w:val="624" w:hRule="atLeast"/>
        </w:trPr>
        <w:tc>
          <w:tcPr>
            <w:tcW w:w="489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napToGrid w:val="0"/>
              </w:rPr>
            </w:pPr>
          </w:p>
        </w:tc>
        <w:tc>
          <w:tcPr>
            <w:tcW w:w="4891" w:type="dxa"/>
            <w:vMerge w:val="continue"/>
            <w:vAlign w:val="top"/>
          </w:tcPr>
          <w:p>
            <w:pPr>
              <w:pStyle w:val="0"/>
              <w:rPr>
                <w:rFonts w:hint="default" w:ascii="ＭＳ 明朝" w:hAnsi="ＭＳ 明朝" w:eastAsia="ＭＳ 明朝"/>
                <w:snapToGrid w:val="0"/>
              </w:rPr>
            </w:pPr>
          </w:p>
        </w:tc>
      </w:tr>
      <w:tr>
        <w:trPr/>
        <w:tc>
          <w:tcPr>
            <w:tcW w:w="489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default" w:ascii="ＭＳ 明朝" w:hAnsi="ＭＳ 明朝" w:eastAsia="ＭＳ 明朝"/>
                <w:snapToGrid w:val="0"/>
              </w:rPr>
            </w:pPr>
          </w:p>
        </w:tc>
        <w:tc>
          <w:tcPr>
            <w:tcW w:w="4891" w:type="dxa"/>
            <w:vMerge w:val="restart"/>
            <w:vAlign w:val="top"/>
          </w:tcPr>
          <w:p>
            <w:pPr>
              <w:pStyle w:val="0"/>
              <w:spacing w:line="300" w:lineRule="exact"/>
              <w:rPr>
                <w:rFonts w:hint="default" w:ascii="ＭＳ 明朝" w:hAnsi="ＭＳ 明朝" w:eastAsia="ＭＳ 明朝"/>
                <w:snapToGrid w:val="0"/>
              </w:rPr>
            </w:pPr>
          </w:p>
        </w:tc>
      </w:tr>
      <w:tr>
        <w:trPr>
          <w:trHeight w:val="624" w:hRule="atLeast"/>
        </w:trPr>
        <w:tc>
          <w:tcPr>
            <w:tcW w:w="489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napToGrid w:val="0"/>
              </w:rPr>
            </w:pPr>
          </w:p>
        </w:tc>
        <w:tc>
          <w:tcPr>
            <w:tcW w:w="4891" w:type="dxa"/>
            <w:vMerge w:val="continue"/>
            <w:vAlign w:val="top"/>
          </w:tcPr>
          <w:p>
            <w:pPr>
              <w:pStyle w:val="0"/>
              <w:rPr>
                <w:rFonts w:hint="default" w:ascii="ＭＳ 明朝" w:hAnsi="ＭＳ 明朝" w:eastAsia="ＭＳ 明朝"/>
                <w:snapToGrid w:val="0"/>
              </w:rPr>
            </w:pPr>
          </w:p>
        </w:tc>
      </w:tr>
      <w:tr>
        <w:trPr/>
        <w:tc>
          <w:tcPr>
            <w:tcW w:w="489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default" w:ascii="ＭＳ 明朝" w:hAnsi="ＭＳ 明朝" w:eastAsia="ＭＳ 明朝"/>
                <w:snapToGrid w:val="0"/>
              </w:rPr>
            </w:pPr>
          </w:p>
        </w:tc>
        <w:tc>
          <w:tcPr>
            <w:tcW w:w="4891" w:type="dxa"/>
            <w:vMerge w:val="restart"/>
            <w:vAlign w:val="top"/>
          </w:tcPr>
          <w:p>
            <w:pPr>
              <w:pStyle w:val="0"/>
              <w:spacing w:line="300" w:lineRule="exact"/>
              <w:rPr>
                <w:rFonts w:hint="default" w:ascii="ＭＳ 明朝" w:hAnsi="ＭＳ 明朝" w:eastAsia="ＭＳ 明朝"/>
                <w:snapToGrid w:val="0"/>
              </w:rPr>
            </w:pPr>
          </w:p>
        </w:tc>
      </w:tr>
      <w:tr>
        <w:trPr>
          <w:trHeight w:val="624" w:hRule="atLeast"/>
        </w:trPr>
        <w:tc>
          <w:tcPr>
            <w:tcW w:w="489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napToGrid w:val="0"/>
              </w:rPr>
            </w:pPr>
          </w:p>
        </w:tc>
        <w:tc>
          <w:tcPr>
            <w:tcW w:w="4891" w:type="dxa"/>
            <w:vMerge w:val="continue"/>
            <w:vAlign w:val="top"/>
          </w:tcPr>
          <w:p>
            <w:pPr>
              <w:pStyle w:val="0"/>
              <w:rPr>
                <w:rFonts w:hint="default" w:ascii="ＭＳ 明朝" w:hAnsi="ＭＳ 明朝" w:eastAsia="ＭＳ 明朝"/>
                <w:snapToGrid w:val="0"/>
              </w:rPr>
            </w:pPr>
          </w:p>
        </w:tc>
      </w:tr>
      <w:tr>
        <w:trPr/>
        <w:tc>
          <w:tcPr>
            <w:tcW w:w="489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default" w:ascii="ＭＳ 明朝" w:hAnsi="ＭＳ 明朝" w:eastAsia="ＭＳ 明朝"/>
                <w:snapToGrid w:val="0"/>
              </w:rPr>
            </w:pPr>
          </w:p>
        </w:tc>
        <w:tc>
          <w:tcPr>
            <w:tcW w:w="4891" w:type="dxa"/>
            <w:vMerge w:val="restart"/>
            <w:vAlign w:val="top"/>
          </w:tcPr>
          <w:p>
            <w:pPr>
              <w:pStyle w:val="0"/>
              <w:spacing w:line="300" w:lineRule="exact"/>
              <w:rPr>
                <w:rFonts w:hint="default" w:ascii="ＭＳ 明朝" w:hAnsi="ＭＳ 明朝" w:eastAsia="ＭＳ 明朝"/>
                <w:snapToGrid w:val="0"/>
              </w:rPr>
            </w:pPr>
          </w:p>
        </w:tc>
      </w:tr>
      <w:tr>
        <w:trPr>
          <w:trHeight w:val="624" w:hRule="atLeast"/>
        </w:trPr>
        <w:tc>
          <w:tcPr>
            <w:tcW w:w="489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napToGrid w:val="0"/>
              </w:rPr>
            </w:pPr>
          </w:p>
        </w:tc>
        <w:tc>
          <w:tcPr>
            <w:tcW w:w="4891" w:type="dxa"/>
            <w:vMerge w:val="continue"/>
            <w:vAlign w:val="top"/>
          </w:tcPr>
          <w:p>
            <w:pPr>
              <w:pStyle w:val="0"/>
              <w:rPr>
                <w:rFonts w:hint="default" w:ascii="ＭＳ 明朝" w:hAnsi="ＭＳ 明朝" w:eastAsia="ＭＳ 明朝"/>
                <w:snapToGrid w:val="0"/>
              </w:rPr>
            </w:pPr>
          </w:p>
        </w:tc>
      </w:tr>
      <w:tr>
        <w:trPr/>
        <w:tc>
          <w:tcPr>
            <w:tcW w:w="489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default" w:ascii="ＭＳ 明朝" w:hAnsi="ＭＳ 明朝" w:eastAsia="ＭＳ 明朝"/>
                <w:snapToGrid w:val="0"/>
              </w:rPr>
            </w:pPr>
          </w:p>
        </w:tc>
        <w:tc>
          <w:tcPr>
            <w:tcW w:w="4891" w:type="dxa"/>
            <w:vMerge w:val="restart"/>
            <w:vAlign w:val="top"/>
          </w:tcPr>
          <w:p>
            <w:pPr>
              <w:pStyle w:val="0"/>
              <w:spacing w:line="300" w:lineRule="exact"/>
              <w:rPr>
                <w:rFonts w:hint="default" w:ascii="ＭＳ 明朝" w:hAnsi="ＭＳ 明朝" w:eastAsia="ＭＳ 明朝"/>
                <w:snapToGrid w:val="0"/>
              </w:rPr>
            </w:pPr>
          </w:p>
        </w:tc>
      </w:tr>
      <w:tr>
        <w:trPr>
          <w:trHeight w:val="624" w:hRule="atLeast"/>
        </w:trPr>
        <w:tc>
          <w:tcPr>
            <w:tcW w:w="489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napToGrid w:val="0"/>
              </w:rPr>
            </w:pPr>
          </w:p>
        </w:tc>
        <w:tc>
          <w:tcPr>
            <w:tcW w:w="4891" w:type="dxa"/>
            <w:vMerge w:val="continue"/>
            <w:vAlign w:val="top"/>
          </w:tcPr>
          <w:p>
            <w:pPr>
              <w:pStyle w:val="0"/>
              <w:rPr>
                <w:rFonts w:hint="default" w:ascii="ＭＳ 明朝" w:hAnsi="ＭＳ 明朝" w:eastAsia="ＭＳ 明朝"/>
                <w:snapToGrid w:val="0"/>
              </w:rPr>
            </w:pPr>
          </w:p>
        </w:tc>
      </w:tr>
      <w:tr>
        <w:trPr/>
        <w:tc>
          <w:tcPr>
            <w:tcW w:w="489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default" w:ascii="ＭＳ 明朝" w:hAnsi="ＭＳ 明朝" w:eastAsia="ＭＳ 明朝"/>
                <w:snapToGrid w:val="0"/>
              </w:rPr>
            </w:pPr>
          </w:p>
        </w:tc>
        <w:tc>
          <w:tcPr>
            <w:tcW w:w="4891" w:type="dxa"/>
            <w:vMerge w:val="restart"/>
            <w:vAlign w:val="top"/>
          </w:tcPr>
          <w:p>
            <w:pPr>
              <w:pStyle w:val="0"/>
              <w:spacing w:line="300" w:lineRule="exact"/>
              <w:rPr>
                <w:rFonts w:hint="default" w:ascii="ＭＳ 明朝" w:hAnsi="ＭＳ 明朝" w:eastAsia="ＭＳ 明朝"/>
                <w:snapToGrid w:val="0"/>
              </w:rPr>
            </w:pPr>
          </w:p>
        </w:tc>
      </w:tr>
      <w:tr>
        <w:trPr>
          <w:trHeight w:val="624" w:hRule="atLeast"/>
        </w:trPr>
        <w:tc>
          <w:tcPr>
            <w:tcW w:w="489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napToGrid w:val="0"/>
              </w:rPr>
            </w:pPr>
          </w:p>
        </w:tc>
        <w:tc>
          <w:tcPr>
            <w:tcW w:w="4891" w:type="dxa"/>
            <w:vMerge w:val="continue"/>
            <w:vAlign w:val="top"/>
          </w:tcPr>
          <w:p>
            <w:pPr>
              <w:pStyle w:val="0"/>
              <w:rPr>
                <w:rFonts w:hint="default" w:ascii="ＭＳ 明朝" w:hAnsi="ＭＳ 明朝" w:eastAsia="ＭＳ 明朝"/>
                <w:snapToGrid w:val="0"/>
              </w:rPr>
            </w:pPr>
          </w:p>
        </w:tc>
      </w:tr>
    </w:tbl>
    <w:p>
      <w:pPr>
        <w:pStyle w:val="0"/>
        <w:widowControl w:val="1"/>
        <w:jc w:val="left"/>
        <w:rPr>
          <w:rFonts w:hint="default" w:ascii="ＭＳ 明朝" w:hAnsi="ＭＳ 明朝" w:eastAsia="ＭＳ 明朝"/>
          <w:snapToGrid w:val="0"/>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3</Pages>
  <Words>46</Words>
  <Characters>2056</Characters>
  <Application>JUST Note</Application>
  <Lines>921</Lines>
  <Paragraphs>56</Paragraphs>
  <CharactersWithSpaces>2189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kosodateshien051</dc:creator>
  <cp:lastModifiedBy>shien-sys027</cp:lastModifiedBy>
  <cp:lastPrinted>2021-03-30T00:01:56Z</cp:lastPrinted>
  <dcterms:created xsi:type="dcterms:W3CDTF">2015-01-08T01:41:00Z</dcterms:created>
  <dcterms:modified xsi:type="dcterms:W3CDTF">2019-04-24T13:25:10Z</dcterms:modified>
  <cp:revision>3</cp:revision>
</cp:coreProperties>
</file>