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144780</wp:posOffset>
                </wp:positionV>
                <wp:extent cx="6510655" cy="240093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/>
                      <wps:spPr>
                        <a:xfrm>
                          <a:off x="0" y="0"/>
                          <a:ext cx="6510655" cy="240093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rgbClr val="9EDBB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160" w:afterLines="0" w:afterAutospacing="0"/>
                              <w:ind w:left="0" w:leftChars="0" w:firstLine="240" w:firstLineChars="100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2060"/>
                                <w:sz w:val="24"/>
                              </w:rPr>
                              <w:t>旭川市大雪クリスタルホール自主文化事業　</w:t>
                            </w:r>
                          </w:p>
                          <w:p>
                            <w:pPr>
                              <w:pStyle w:val="0"/>
                              <w:spacing w:after="160" w:afterLines="0" w:afterAutospacing="0"/>
                              <w:ind w:left="0"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2060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0"/>
                                <w:color w:val="002060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0"/>
                                <w:color w:val="002060"/>
                                <w:sz w:val="32"/>
                              </w:rPr>
                              <w:t>はじめてでも大丈夫！ヴァイオリンの世界へ一歩踏み出そう！</w:t>
                            </w:r>
                          </w:p>
                          <w:p>
                            <w:pPr>
                              <w:pStyle w:val="0"/>
                              <w:spacing w:after="160" w:afterLines="0" w:afterAutospacing="0"/>
                              <w:ind w:left="0" w:leftChars="0" w:firstLine="280" w:firstLineChars="10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2060"/>
                                <w:sz w:val="28"/>
                              </w:rPr>
                              <w:t>冬休み子ども音楽講座　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jc w:val="center"/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hint="eastAsia" w:ascii="Malgun Gothic Semilight" w:hAnsi="Malgun Gothic Semilight" w:eastAsia="Malgun Gothic Semilight"/>
                                <w:b w:val="1"/>
                                <w:i w:val="1"/>
                                <w:color w:val="002060"/>
                                <w:sz w:val="52"/>
                              </w:rPr>
                              <w:t>「ヴァイオリンの音色とその秘密」</w:t>
                            </w:r>
                          </w:p>
                          <w:p>
                            <w:pPr>
                              <w:pStyle w:val="0"/>
                              <w:ind w:firstLine="171" w:firstLineChars="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テキスト ボックス 1" style="mso-wrap-distance-right:9pt;mso-wrap-distance-bottom:0pt;margin-top:11.4pt;mso-position-vertical-relative:text;mso-position-horizontal-relative:text;v-text-anchor:top;position:absolute;height:189.05pt;mso-wrap-distance-top:0pt;width:512.65pt;mso-wrap-distance-left:9pt;margin-left:8.3000000000000007pt;z-index:3;" o:spid="_x0000_s1026" o:allowincell="t" o:allowoverlap="t" filled="t" fillcolor="#e7e6e6 [3214]" stroked="t" strokecolor="#9edbb9" strokeweight="0.5pt" o:spt="2" arcsize="10923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after="160" w:afterLines="0" w:afterAutospacing="0"/>
                        <w:ind w:left="0" w:leftChars="0" w:firstLine="240" w:firstLineChars="100"/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2060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2060"/>
                          <w:sz w:val="24"/>
                        </w:rPr>
                        <w:t>旭川市大雪クリスタルホール自主文化事業　</w:t>
                      </w:r>
                    </w:p>
                    <w:p>
                      <w:pPr>
                        <w:pStyle w:val="0"/>
                        <w:spacing w:after="160" w:afterLines="0" w:afterAutospacing="0"/>
                        <w:ind w:left="0"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2060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2060"/>
                          <w:sz w:val="44"/>
                        </w:rPr>
                        <w:t>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0"/>
                          <w:color w:val="002060"/>
                          <w:sz w:val="44"/>
                        </w:rPr>
                        <w:t xml:space="preserve"> 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0"/>
                          <w:color w:val="002060"/>
                          <w:sz w:val="32"/>
                        </w:rPr>
                        <w:t>はじめてでも大丈夫！ヴァイオリンの世界へ一歩踏み出そう！</w:t>
                      </w:r>
                    </w:p>
                    <w:p>
                      <w:pPr>
                        <w:pStyle w:val="0"/>
                        <w:spacing w:after="160" w:afterLines="0" w:afterAutospacing="0"/>
                        <w:ind w:left="0" w:leftChars="0" w:firstLine="280" w:firstLineChars="100"/>
                        <w:jc w:val="left"/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2060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2060"/>
                          <w:sz w:val="28"/>
                        </w:rPr>
                        <w:t>冬休み子ども音楽講座　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jc w:val="center"/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2060"/>
                          <w:sz w:val="48"/>
                        </w:rPr>
                      </w:pPr>
                      <w:r>
                        <w:rPr>
                          <w:rFonts w:hint="eastAsia" w:ascii="Malgun Gothic Semilight" w:hAnsi="Malgun Gothic Semilight" w:eastAsia="Malgun Gothic Semilight"/>
                          <w:b w:val="1"/>
                          <w:i w:val="1"/>
                          <w:color w:val="002060"/>
                          <w:sz w:val="52"/>
                        </w:rPr>
                        <w:t>「ヴァイオリンの音色とその秘密」</w:t>
                      </w:r>
                    </w:p>
                    <w:p>
                      <w:pPr>
                        <w:pStyle w:val="0"/>
                        <w:ind w:firstLine="171" w:firstLineChars="5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w:t>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i w:val="1"/>
          <w:sz w:val="52"/>
        </w:rPr>
      </w:pPr>
      <w:r>
        <w:rPr>
          <w:rFonts w:hint="default"/>
        </w:rPr>
        <w:t>　　　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 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 xml:space="preserve"> </w:t>
      </w:r>
    </w:p>
    <w:p>
      <w:pPr>
        <w:pStyle w:val="0"/>
        <w:ind w:firstLine="1205" w:firstLineChars="250"/>
        <w:rPr>
          <w:rFonts w:hint="default" w:ascii="HG丸ｺﾞｼｯｸM-PRO" w:hAnsi="HG丸ｺﾞｼｯｸM-PRO" w:eastAsia="HG丸ｺﾞｼｯｸM-PRO"/>
          <w:b w:val="1"/>
          <w:i w:val="1"/>
          <w:sz w:val="48"/>
        </w:rPr>
      </w:pPr>
    </w:p>
    <w:p>
      <w:pPr>
        <w:pStyle w:val="0"/>
        <w:ind w:firstLine="1205" w:firstLineChars="250"/>
        <w:rPr>
          <w:rFonts w:hint="default" w:ascii="HG丸ｺﾞｼｯｸM-PRO" w:hAnsi="HG丸ｺﾞｼｯｸM-PRO" w:eastAsia="HG丸ｺﾞｼｯｸM-PRO"/>
          <w:b w:val="1"/>
          <w:i w:val="1"/>
          <w:sz w:val="48"/>
        </w:rPr>
      </w:pPr>
    </w:p>
    <w:p>
      <w:pPr>
        <w:pStyle w:val="0"/>
        <w:ind w:firstLine="1205" w:firstLineChars="250"/>
        <w:rPr>
          <w:rFonts w:hint="default" w:ascii="HG丸ｺﾞｼｯｸM-PRO" w:hAnsi="HG丸ｺﾞｼｯｸM-PRO" w:eastAsia="HG丸ｺﾞｼｯｸM-PRO"/>
          <w:b w:val="1"/>
          <w:i w:val="1"/>
          <w:sz w:val="48"/>
        </w:rPr>
      </w:pPr>
      <w:r>
        <w:rPr>
          <w:rFonts w:hint="eastAsia" w:ascii="HG丸ｺﾞｼｯｸM-PRO" w:hAnsi="HG丸ｺﾞｼｯｸM-PRO" w:eastAsia="HG丸ｺﾞｼｯｸM-PRO"/>
          <w:b w:val="1"/>
          <w:i w:val="1"/>
          <w:sz w:val="48"/>
        </w:rPr>
        <w:t>　　</w:t>
      </w:r>
    </w:p>
    <w:p>
      <w:pPr>
        <w:pStyle w:val="0"/>
        <w:ind w:firstLine="1205" w:firstLineChars="250"/>
        <w:rPr>
          <w:rFonts w:hint="default" w:ascii="HG丸ｺﾞｼｯｸM-PRO" w:hAnsi="HG丸ｺﾞｼｯｸM-PRO" w:eastAsia="HG丸ｺﾞｼｯｸM-PRO"/>
          <w:b w:val="1"/>
          <w:i w:val="1"/>
          <w:sz w:val="48"/>
        </w:rPr>
      </w:pPr>
    </w:p>
    <w:p>
      <w:pPr>
        <w:pStyle w:val="0"/>
        <w:spacing w:before="180" w:beforeLines="0" w:beforeAutospacing="0" w:after="40" w:afterLines="0" w:afterAutospacing="0"/>
        <w:ind w:firstLine="2520" w:firstLineChars="1200"/>
        <w:rPr>
          <w:rFonts w:hint="default" w:ascii="HG丸ｺﾞｼｯｸM-PRO" w:hAnsi="HG丸ｺﾞｼｯｸM-PRO" w:eastAsia="HG丸ｺﾞｼｯｸM-PRO"/>
          <w:b w:val="1"/>
          <w:i w:val="1"/>
          <w:sz w:val="48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269875</wp:posOffset>
            </wp:positionV>
            <wp:extent cx="1324610" cy="151384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168910</wp:posOffset>
                </wp:positionV>
                <wp:extent cx="1057275" cy="161480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057275" cy="161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3pt;mso-position-vertical-relative:text;mso-position-horizontal-relative:text;position:absolute;height:127.15pt;mso-wrap-distance-top:0pt;width:83.25pt;mso-wrap-distance-left:16pt;margin-left:-13.2pt;z-index:6;" o:spid="_x0000_s1028" o:allowincell="t" o:allowoverlap="t" filled="t" fillcolor="#ffffff [3212]" stroked="t" strokecolor="#ffffff [3212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184785</wp:posOffset>
            </wp:positionH>
            <wp:positionV relativeFrom="paragraph">
              <wp:posOffset>269875</wp:posOffset>
            </wp:positionV>
            <wp:extent cx="1139825" cy="135763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5655945</wp:posOffset>
            </wp:positionH>
            <wp:positionV relativeFrom="paragraph">
              <wp:posOffset>168910</wp:posOffset>
            </wp:positionV>
            <wp:extent cx="1317625" cy="1416050"/>
            <wp:effectExtent l="0" t="0" r="0" b="0"/>
            <wp:wrapSquare wrapText="bothSides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0"/>
          <w:i w:val="0"/>
          <w:sz w:val="48"/>
        </w:rPr>
        <w:t>２０２５年１月１１日（土）</w:t>
      </w:r>
    </w:p>
    <w:p>
      <w:pPr>
        <w:pStyle w:val="0"/>
        <w:ind w:firstLine="1205" w:firstLineChars="250"/>
        <w:rPr>
          <w:rFonts w:hint="default" w:ascii="HG丸ｺﾞｼｯｸM-PRO" w:hAnsi="HG丸ｺﾞｼｯｸM-PRO" w:eastAsia="HG丸ｺﾞｼｯｸM-PRO"/>
          <w:b w:val="1"/>
          <w:i w:val="1"/>
          <w:sz w:val="48"/>
        </w:rPr>
      </w:pPr>
      <w:r>
        <w:rPr>
          <w:rFonts w:hint="eastAsia" w:ascii="HG丸ｺﾞｼｯｸM-PRO" w:hAnsi="HG丸ｺﾞｼｯｸM-PRO" w:eastAsia="HG丸ｺﾞｼｯｸM-PRO"/>
          <w:b w:val="1"/>
          <w:i w:val="1"/>
          <w:sz w:val="48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i w:val="1"/>
          <w:sz w:val="48"/>
        </w:rPr>
        <w:t xml:space="preserve">  </w:t>
      </w:r>
      <w:r>
        <w:rPr>
          <w:rFonts w:hint="eastAsia" w:ascii="HG丸ｺﾞｼｯｸM-PRO" w:hAnsi="HG丸ｺﾞｼｯｸM-PRO" w:eastAsia="HG丸ｺﾞｼｯｸM-PRO"/>
          <w:b w:val="0"/>
          <w:i w:val="0"/>
          <w:sz w:val="40"/>
        </w:rPr>
        <w:t>１３：３０～１６：００</w:t>
      </w:r>
    </w:p>
    <w:p>
      <w:pPr>
        <w:pStyle w:val="0"/>
        <w:spacing w:after="540" w:afterLines="150" w:afterAutospacing="0"/>
        <w:ind w:firstLine="1205" w:firstLineChars="250"/>
        <w:rPr>
          <w:rFonts w:hint="eastAsia" w:ascii="HGP創英角ﾎﾟｯﾌﾟ体" w:hAnsi="HGP創英角ﾎﾟｯﾌﾟ体" w:eastAsia="HGP創英角ﾎﾟｯﾌﾟ体"/>
          <w:sz w:val="24"/>
        </w:rPr>
      </w:pPr>
      <w:r>
        <w:rPr>
          <w:rFonts w:hint="eastAsia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1905000</wp:posOffset>
            </wp:positionH>
            <wp:positionV relativeFrom="paragraph">
              <wp:posOffset>123825</wp:posOffset>
            </wp:positionV>
            <wp:extent cx="3083560" cy="234950"/>
            <wp:effectExtent l="0" t="0" r="0" b="0"/>
            <wp:wrapNone/>
            <wp:docPr id="103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1"/>
          <w:i w:val="1"/>
          <w:sz w:val="48"/>
        </w:rPr>
        <w:t>　　</w:t>
      </w:r>
    </w:p>
    <w:p>
      <w:pPr>
        <w:pStyle w:val="0"/>
        <w:spacing w:after="180" w:afterLines="50" w:afterAutospacing="0"/>
        <w:ind w:firstLine="1205" w:firstLineChars="250"/>
        <w:jc w:val="center"/>
        <w:rPr>
          <w:rFonts w:hint="eastAsia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2"/>
        </w:rPr>
        <w:t>ヴァイオリンを通じて音楽の楽しさを広げませんか？</w:t>
      </w:r>
    </w:p>
    <w:p>
      <w:pPr>
        <w:pStyle w:val="0"/>
        <w:ind w:left="0" w:leftChars="0" w:firstLine="24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position w:val="-6"/>
          <w:sz w:val="24"/>
        </w:rPr>
        <w:t>【</w:t>
      </w:r>
      <w:r>
        <w:rPr>
          <w:rFonts w:hint="eastAsia" w:ascii="HG丸ｺﾞｼｯｸM-PRO" w:hAnsi="HG丸ｺﾞｼｯｸM-PRO" w:eastAsia="HG丸ｺﾞｼｯｸM-PRO"/>
          <w:kern w:val="0"/>
          <w:position w:val="-6"/>
          <w:sz w:val="24"/>
        </w:rPr>
        <w:t>内</w:t>
      </w:r>
      <w:r>
        <w:rPr>
          <w:rFonts w:hint="eastAsia" w:ascii="HG丸ｺﾞｼｯｸM-PRO" w:hAnsi="HG丸ｺﾞｼｯｸM-PRO" w:eastAsia="HG丸ｺﾞｼｯｸM-PRO"/>
          <w:kern w:val="0"/>
          <w:position w:val="-6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position w:val="-6"/>
          <w:sz w:val="24"/>
        </w:rPr>
        <w:t>　</w:t>
      </w:r>
      <w:r>
        <w:rPr>
          <w:rFonts w:hint="eastAsia" w:ascii="HG丸ｺﾞｼｯｸM-PRO" w:hAnsi="HG丸ｺﾞｼｯｸM-PRO" w:eastAsia="HG丸ｺﾞｼｯｸM-PRO"/>
          <w:kern w:val="0"/>
          <w:position w:val="-6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position w:val="-6"/>
          <w:sz w:val="24"/>
        </w:rPr>
        <w:t>容</w:t>
      </w:r>
      <w:r>
        <w:rPr>
          <w:rFonts w:hint="eastAsia" w:ascii="HG丸ｺﾞｼｯｸM-PRO" w:hAnsi="HG丸ｺﾞｼｯｸM-PRO" w:eastAsia="HG丸ｺﾞｼｯｸM-PRO"/>
          <w:position w:val="-6"/>
          <w:sz w:val="24"/>
        </w:rPr>
        <w:t>】　</w:t>
      </w:r>
      <w:r>
        <w:rPr>
          <w:rFonts w:hint="eastAsia" w:ascii="HG丸ｺﾞｼｯｸM-PRO" w:hAnsi="HG丸ｺﾞｼｯｸM-PRO" w:eastAsia="HG丸ｺﾞｼｯｸM-PRO"/>
          <w:position w:val="-6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position w:val="-6"/>
          <w:sz w:val="24"/>
        </w:rPr>
        <w:t>音楽講座では，次の内容で体験学習や音楽鑑賞を行います。</w:t>
      </w:r>
    </w:p>
    <w:p>
      <w:pPr>
        <w:pStyle w:val="19"/>
        <w:spacing w:line="0" w:lineRule="atLeast"/>
        <w:ind w:left="1735" w:leftChars="0" w:right="0" w:rightChars="0" w:firstLine="360" w:firstLineChars="15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①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音楽堂音響調整室，リハーサル室，楽屋等の探検とアナウンス体験</w:t>
      </w:r>
    </w:p>
    <w:p>
      <w:pPr>
        <w:pStyle w:val="19"/>
        <w:tabs>
          <w:tab w:val="left" w:leader="none" w:pos="8222"/>
        </w:tabs>
        <w:spacing w:line="0" w:lineRule="atLeast"/>
        <w:ind w:left="1735" w:leftChars="0" w:right="0" w:rightChars="0" w:firstLine="360" w:firstLineChars="15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②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ヴァイオリンの魅力を学びながら，講師による素敵なミニコンサート</w:t>
      </w:r>
    </w:p>
    <w:p>
      <w:pPr>
        <w:pStyle w:val="19"/>
        <w:tabs>
          <w:tab w:val="left" w:leader="none" w:pos="8222"/>
        </w:tabs>
        <w:spacing w:line="0" w:lineRule="atLeast"/>
        <w:ind w:left="1735" w:leftChars="0" w:right="0" w:rightChars="0" w:firstLine="600" w:firstLineChars="25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（１４：３０～１６：００予定）</w:t>
      </w:r>
    </w:p>
    <w:p>
      <w:pPr>
        <w:pStyle w:val="0"/>
        <w:spacing w:line="0" w:lineRule="atLeast"/>
        <w:ind w:firstLine="25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【参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加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料</w:t>
      </w:r>
      <w:r>
        <w:rPr>
          <w:rFonts w:hint="eastAsia" w:ascii="HG丸ｺﾞｼｯｸM-PRO" w:hAnsi="HG丸ｺﾞｼｯｸM-PRO" w:eastAsia="HG丸ｺﾞｼｯｸM-PRO"/>
          <w:sz w:val="24"/>
        </w:rPr>
        <w:t>】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無料</w:t>
      </w:r>
    </w:p>
    <w:p>
      <w:pPr>
        <w:pStyle w:val="0"/>
        <w:spacing w:line="0" w:lineRule="atLeast"/>
        <w:ind w:firstLine="25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対　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象</w:t>
      </w:r>
      <w:r>
        <w:rPr>
          <w:rFonts w:hint="eastAsia" w:ascii="HG丸ｺﾞｼｯｸM-PRO" w:hAnsi="HG丸ｺﾞｼｯｸM-PRO" w:eastAsia="HG丸ｺﾞｼｯｸM-PRO"/>
          <w:sz w:val="24"/>
        </w:rPr>
        <w:t>】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小学生　※小学３年生以下は保護者の同伴が必要です。</w:t>
      </w:r>
    </w:p>
    <w:p>
      <w:pPr>
        <w:pStyle w:val="0"/>
        <w:spacing w:line="0" w:lineRule="atLeast"/>
        <w:ind w:firstLine="25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定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 xml:space="preserve">    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員</w:t>
      </w:r>
      <w:r>
        <w:rPr>
          <w:rFonts w:hint="eastAsia" w:ascii="HG丸ｺﾞｼｯｸM-PRO" w:hAnsi="HG丸ｺﾞｼｯｸM-PRO" w:eastAsia="HG丸ｺﾞｼｯｸM-PRO"/>
          <w:sz w:val="24"/>
        </w:rPr>
        <w:t>】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４０名程度　※参加者が多い場合は、抽選を行います。</w:t>
      </w:r>
    </w:p>
    <w:p>
      <w:pPr>
        <w:pStyle w:val="0"/>
        <w:spacing w:line="0" w:lineRule="atLeast"/>
        <w:ind w:firstLine="25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【募集期間】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</w:rPr>
        <w:t>令和６年１１月１５日（金）～令和６年１２月２７日（金）１７時まで</w:t>
      </w:r>
    </w:p>
    <w:p>
      <w:pPr>
        <w:pStyle w:val="0"/>
        <w:spacing w:line="0" w:lineRule="atLeast"/>
        <w:ind w:firstLine="250" w:firstLineChars="1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【申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込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み】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氏名，学年，電話番号をお知らせのうえ，</w:t>
      </w:r>
    </w:p>
    <w:p>
      <w:pPr>
        <w:pStyle w:val="0"/>
        <w:spacing w:line="0" w:lineRule="atLeast"/>
        <w:ind w:firstLine="2160" w:firstLineChars="9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大雪クリスタルホールにお電話や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でご連絡ください。</w:t>
      </w:r>
    </w:p>
    <w:p>
      <w:pPr>
        <w:pStyle w:val="0"/>
        <w:spacing w:line="0" w:lineRule="atLeast"/>
        <w:ind w:left="3216" w:leftChars="100" w:hanging="2996" w:hangingChars="12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【集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</w:rPr>
        <w:t>合】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１３：２０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までに，第２・３会議室</w:t>
      </w:r>
    </w:p>
    <w:p>
      <w:pPr>
        <w:pStyle w:val="0"/>
        <w:spacing w:line="0" w:lineRule="atLeast"/>
        <w:ind w:left="3216" w:leftChars="100" w:hanging="2996" w:hangingChars="12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講　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師</w:t>
      </w:r>
      <w:r>
        <w:rPr>
          <w:rFonts w:hint="eastAsia" w:ascii="HG丸ｺﾞｼｯｸM-PRO" w:hAnsi="HG丸ｺﾞｼｯｸM-PRO" w:eastAsia="HG丸ｺﾞｼｯｸM-PRO"/>
          <w:sz w:val="24"/>
        </w:rPr>
        <w:t>】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ヴァイオリンデュオ　リュネット（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加藤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夏恵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さん，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ぞ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溝田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令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さん）</w:t>
      </w:r>
    </w:p>
    <w:p>
      <w:pPr>
        <w:pStyle w:val="0"/>
        <w:spacing w:line="0" w:lineRule="atLeast"/>
        <w:ind w:left="3216" w:leftChars="100" w:hanging="2996" w:hangingChars="120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持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ち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物</w:t>
      </w:r>
      <w:r>
        <w:rPr>
          <w:rFonts w:hint="eastAsia" w:ascii="HG丸ｺﾞｼｯｸM-PRO" w:hAnsi="HG丸ｺﾞｼｯｸM-PRO" w:eastAsia="HG丸ｺﾞｼｯｸM-PRO"/>
          <w:sz w:val="24"/>
        </w:rPr>
        <w:t>】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筆記用具，資料を持ち帰るカバンなど</w:t>
      </w:r>
    </w:p>
    <w:p>
      <w:pPr>
        <w:pStyle w:val="0"/>
        <w:spacing w:line="0" w:lineRule="atLeast"/>
        <w:ind w:left="0" w:leftChars="0" w:firstLine="260" w:firstLineChars="10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87630</wp:posOffset>
                </wp:positionV>
                <wp:extent cx="5153025" cy="12128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5153025" cy="1212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9pt;mso-position-vertical-relative:text;mso-position-horizontal-relative:text;position:absolute;height:95.5pt;mso-wrap-distance-top:0pt;width:405.75pt;mso-wrap-distance-left:16pt;margin-left:91.5pt;z-index:-503316475;" o:spid="_x0000_s1032" o:allowincell="t" o:allowoverlap="t" filled="t" fillcolor="#ffff00" stroked="t" strokecolor="#44546a [3215]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="0" w:leftChars="0" w:firstLine="2100" w:firstLineChars="75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♬　１４：３０分からの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>音楽講座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・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>ミニコンサ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ートは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>，</w:t>
      </w:r>
    </w:p>
    <w:p>
      <w:pPr>
        <w:pStyle w:val="0"/>
        <w:spacing w:line="0" w:lineRule="atLeast"/>
        <w:ind w:left="0" w:leftChars="0" w:firstLine="2660" w:firstLineChars="95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どなたでも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>入場できます。</w:t>
      </w:r>
    </w:p>
    <w:p>
      <w:pPr>
        <w:pStyle w:val="0"/>
        <w:spacing w:line="0" w:lineRule="atLeast"/>
        <w:ind w:left="2520" w:leftChars="1200" w:firstLine="140" w:firstLineChars="5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HG丸ｺﾞｼｯｸM-PRO" w:hAnsi="HG丸ｺﾞｼｯｸM-PRO" w:eastAsia="HG丸ｺﾞｼｯｸM-PRO"/>
          <w:b w:val="1"/>
          <w:sz w:val="28"/>
        </w:rPr>
        <w:t>入場は無料で，予約の必要もありません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。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</w:t>
      </w:r>
    </w:p>
    <w:p>
      <w:pPr>
        <w:pStyle w:val="0"/>
        <w:spacing w:line="0" w:lineRule="atLeast"/>
        <w:ind w:left="0" w:leftChars="0" w:firstLine="560" w:firstLineChars="20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　　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  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当日は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>，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直接音楽堂の受付にお越しください。</w:t>
      </w:r>
    </w:p>
    <w:p>
      <w:pPr>
        <w:pStyle w:val="0"/>
        <w:spacing w:line="0" w:lineRule="atLeast"/>
        <w:ind w:left="0" w:leftChars="0" w:firstLine="420" w:firstLineChars="15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　　　　　　　</w:t>
      </w:r>
    </w:p>
    <w:p>
      <w:pPr>
        <w:pStyle w:val="0"/>
        <w:spacing w:line="0" w:lineRule="atLeast"/>
        <w:ind w:left="0" w:leftChars="0" w:firstLine="560" w:firstLineChars="20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HG丸ｺﾞｼｯｸM-PRO" w:hAnsi="HG丸ｺﾞｼｯｸM-PRO" w:eastAsia="HG丸ｺﾞｼｯｸM-PRO"/>
          <w:b w:val="1"/>
          <w:sz w:val="28"/>
        </w:rPr>
        <w:t>申込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み・問合せ先：旭川市神楽３条７丁目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HG丸ｺﾞｼｯｸM-PRO" w:hAnsi="HG丸ｺﾞｼｯｸM-PRO" w:eastAsia="HG丸ｺﾞｼｯｸM-PRO"/>
          <w:b w:val="1"/>
          <w:sz w:val="28"/>
        </w:rPr>
        <w:t>　　　　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          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>旭川市大雪クリスタルホール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電話　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>６９－２０００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                                                FAX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６９－２００１</w:t>
      </w:r>
    </w:p>
    <w:tbl>
      <w:tblPr>
        <w:tblStyle w:val="20"/>
        <w:tblpPr w:leftFromText="142" w:rightFromText="142" w:topFromText="0" w:bottomFromText="0" w:vertAnchor="text" w:horzAnchor="margin" w:tblpX="34" w:tblpY="-14276"/>
        <w:tblW w:w="10456" w:type="dxa"/>
        <w:tblLayout w:type="fixed"/>
        <w:tblLook w:firstRow="1" w:lastRow="0" w:firstColumn="1" w:lastColumn="0" w:noHBand="0" w:noVBand="1" w:val="04A0"/>
      </w:tblPr>
      <w:tblGrid>
        <w:gridCol w:w="4665"/>
        <w:gridCol w:w="2311"/>
        <w:gridCol w:w="3480"/>
      </w:tblGrid>
      <w:tr>
        <w:trPr>
          <w:trHeight w:val="1617" w:hRule="atLeast"/>
        </w:trPr>
        <w:tc>
          <w:tcPr>
            <w:tcW w:w="6976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8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538" w:hRule="atLeast"/>
        </w:trPr>
        <w:tc>
          <w:tcPr>
            <w:tcW w:w="4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579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221" w:hRule="atLeast"/>
        </w:trPr>
        <w:tc>
          <w:tcPr>
            <w:tcW w:w="10456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spacing w:after="360" w:afterLines="100" w:afterAutospacing="0"/>
        <w:ind w:firstLine="840" w:firstLineChars="300"/>
        <w:rPr>
          <w:rFonts w:hint="default" w:ascii="HG丸ｺﾞｼｯｸM-PRO" w:hAnsi="HG丸ｺﾞｼｯｸM-PRO" w:eastAsia="HG丸ｺﾞｼｯｸM-PRO"/>
          <w:sz w:val="22"/>
        </w:rPr>
      </w:pP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emf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6440</TotalTime>
  <Pages>2</Pages>
  <Words>2</Words>
  <Characters>583</Characters>
  <Application>JUST Note</Application>
  <Lines>43</Lines>
  <Paragraphs>32</Paragraphs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crystalhall013</dc:creator>
  <cp:lastModifiedBy>crystalhall013</cp:lastModifiedBy>
  <cp:lastPrinted>2024-11-09T02:26:23Z</cp:lastPrinted>
  <dcterms:created xsi:type="dcterms:W3CDTF">2021-03-07T00:23:00Z</dcterms:created>
  <dcterms:modified xsi:type="dcterms:W3CDTF">2024-10-21T01:54:42Z</dcterms:modified>
  <cp:revision>38</cp:revision>
</cp:coreProperties>
</file>