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E0" w:rsidRPr="0091312F" w:rsidRDefault="00380E6E" w:rsidP="00B927E0">
      <w:pPr>
        <w:rPr>
          <w:b/>
          <w:sz w:val="28"/>
          <w:szCs w:val="28"/>
        </w:rPr>
      </w:pPr>
      <w:bookmarkStart w:id="0" w:name="_GoBack"/>
      <w:bookmarkEnd w:id="0"/>
      <w:r>
        <w:rPr>
          <w:rFonts w:hint="eastAsia"/>
          <w:b/>
          <w:sz w:val="28"/>
          <w:szCs w:val="28"/>
        </w:rPr>
        <w:t xml:space="preserve">別紙　</w:t>
      </w:r>
      <w:r w:rsidR="0091312F" w:rsidRPr="0091312F">
        <w:rPr>
          <w:rFonts w:hint="eastAsia"/>
          <w:b/>
          <w:sz w:val="28"/>
          <w:szCs w:val="28"/>
        </w:rPr>
        <w:t>考えられる専決の範囲【例】</w:t>
      </w:r>
      <w:r w:rsidR="00B927E0" w:rsidRPr="0091312F">
        <w:rPr>
          <w:rFonts w:hint="eastAsia"/>
          <w:b/>
          <w:sz w:val="28"/>
          <w:szCs w:val="28"/>
        </w:rPr>
        <w:t xml:space="preserve"> </w:t>
      </w:r>
    </w:p>
    <w:p w:rsidR="0091312F" w:rsidRPr="0091312F" w:rsidRDefault="0091312F" w:rsidP="0091312F">
      <w:pPr>
        <w:widowControl/>
        <w:jc w:val="left"/>
        <w:rPr>
          <w:rFonts w:asciiTheme="minorEastAsia" w:hAnsiTheme="minorEastAsia"/>
          <w:b/>
          <w:sz w:val="22"/>
        </w:rPr>
      </w:pPr>
      <w:r w:rsidRPr="0091312F">
        <w:rPr>
          <w:rFonts w:asciiTheme="minorEastAsia" w:hAnsiTheme="minorEastAsia" w:hint="eastAsia"/>
          <w:b/>
          <w:sz w:val="22"/>
        </w:rPr>
        <w:t>Ⅰ　理事会で定める事項</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１</w:t>
      </w:r>
      <w:r>
        <w:rPr>
          <w:rFonts w:asciiTheme="minorEastAsia" w:hAnsiTheme="minorEastAsia" w:hint="eastAsia"/>
          <w:sz w:val="22"/>
        </w:rPr>
        <w:t xml:space="preserve">　　</w:t>
      </w:r>
      <w:r w:rsidRPr="0091312F">
        <w:rPr>
          <w:rFonts w:asciiTheme="minorEastAsia" w:hAnsiTheme="minorEastAsia" w:hint="eastAsia"/>
          <w:sz w:val="22"/>
        </w:rPr>
        <w:t>事業計画，予算</w:t>
      </w:r>
    </w:p>
    <w:p w:rsidR="0091312F" w:rsidRDefault="0091312F" w:rsidP="0091312F">
      <w:pPr>
        <w:widowControl/>
        <w:jc w:val="left"/>
        <w:rPr>
          <w:rFonts w:asciiTheme="minorEastAsia" w:hAnsiTheme="minorEastAsia"/>
          <w:sz w:val="22"/>
        </w:rPr>
      </w:pPr>
      <w:r>
        <w:rPr>
          <w:rFonts w:asciiTheme="minorEastAsia" w:hAnsiTheme="minorEastAsia" w:hint="eastAsia"/>
          <w:sz w:val="22"/>
        </w:rPr>
        <w:t>２　　予算外の新たな義務の負担又は権利の放棄</w:t>
      </w:r>
    </w:p>
    <w:p w:rsidR="0091312F" w:rsidRPr="0091312F" w:rsidRDefault="0091312F" w:rsidP="0091312F">
      <w:pPr>
        <w:widowControl/>
        <w:ind w:leftChars="10" w:left="21"/>
        <w:jc w:val="left"/>
        <w:rPr>
          <w:rFonts w:asciiTheme="minorEastAsia" w:hAnsiTheme="minorEastAsia"/>
          <w:sz w:val="22"/>
        </w:rPr>
      </w:pPr>
      <w:r w:rsidRPr="0091312F">
        <w:rPr>
          <w:rFonts w:asciiTheme="minorEastAsia" w:hAnsiTheme="minorEastAsia" w:hint="eastAsia"/>
          <w:sz w:val="22"/>
        </w:rPr>
        <w:t>３</w:t>
      </w:r>
      <w:r>
        <w:rPr>
          <w:rFonts w:asciiTheme="minorEastAsia" w:hAnsiTheme="minorEastAsia" w:hint="eastAsia"/>
          <w:sz w:val="22"/>
        </w:rPr>
        <w:t xml:space="preserve">　　</w:t>
      </w:r>
      <w:r w:rsidRPr="0091312F">
        <w:rPr>
          <w:rFonts w:asciiTheme="minorEastAsia" w:hAnsiTheme="minorEastAsia" w:hint="eastAsia"/>
          <w:sz w:val="22"/>
        </w:rPr>
        <w:t>事業報告，決算</w:t>
      </w:r>
    </w:p>
    <w:p w:rsidR="0091312F" w:rsidRDefault="0091312F" w:rsidP="0091312F">
      <w:pPr>
        <w:widowControl/>
        <w:jc w:val="left"/>
        <w:rPr>
          <w:rFonts w:asciiTheme="minorEastAsia" w:hAnsiTheme="minorEastAsia"/>
          <w:sz w:val="22"/>
        </w:rPr>
      </w:pPr>
      <w:r>
        <w:rPr>
          <w:rFonts w:asciiTheme="minorEastAsia" w:hAnsiTheme="minorEastAsia" w:hint="eastAsia"/>
          <w:sz w:val="22"/>
        </w:rPr>
        <w:t>４　　定款の変更</w:t>
      </w:r>
    </w:p>
    <w:p w:rsidR="0091312F" w:rsidRDefault="0091312F" w:rsidP="0091312F">
      <w:pPr>
        <w:widowControl/>
        <w:jc w:val="left"/>
        <w:rPr>
          <w:rFonts w:asciiTheme="minorEastAsia" w:hAnsiTheme="minorEastAsia"/>
          <w:sz w:val="22"/>
        </w:rPr>
      </w:pPr>
      <w:r>
        <w:rPr>
          <w:rFonts w:asciiTheme="minorEastAsia" w:hAnsiTheme="minorEastAsia" w:hint="eastAsia"/>
          <w:sz w:val="22"/>
        </w:rPr>
        <w:t>５　　社会福祉施設の許認可関係</w:t>
      </w:r>
    </w:p>
    <w:p w:rsidR="0091312F" w:rsidRDefault="0091312F" w:rsidP="0091312F">
      <w:pPr>
        <w:widowControl/>
        <w:jc w:val="left"/>
        <w:rPr>
          <w:rFonts w:asciiTheme="minorEastAsia" w:hAnsiTheme="minorEastAsia"/>
          <w:sz w:val="22"/>
        </w:rPr>
      </w:pPr>
      <w:r>
        <w:rPr>
          <w:rFonts w:asciiTheme="minorEastAsia" w:hAnsiTheme="minorEastAsia" w:hint="eastAsia"/>
          <w:sz w:val="22"/>
        </w:rPr>
        <w:t>６　　施設長等の任免その他重要な人事</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７</w:t>
      </w:r>
      <w:r>
        <w:rPr>
          <w:rFonts w:asciiTheme="minorEastAsia" w:hAnsiTheme="minorEastAsia" w:hint="eastAsia"/>
          <w:sz w:val="22"/>
        </w:rPr>
        <w:t xml:space="preserve">　　</w:t>
      </w:r>
      <w:r w:rsidRPr="0091312F">
        <w:rPr>
          <w:rFonts w:asciiTheme="minorEastAsia" w:hAnsiTheme="minorEastAsia" w:hint="eastAsia"/>
          <w:sz w:val="22"/>
        </w:rPr>
        <w:t>基本財産の取得・処分，担保提供等</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８</w:t>
      </w:r>
      <w:r>
        <w:rPr>
          <w:rFonts w:asciiTheme="minorEastAsia" w:hAnsiTheme="minorEastAsia" w:hint="eastAsia"/>
          <w:sz w:val="22"/>
        </w:rPr>
        <w:t xml:space="preserve">　　</w:t>
      </w:r>
      <w:r w:rsidRPr="0091312F">
        <w:rPr>
          <w:rFonts w:asciiTheme="minorEastAsia" w:hAnsiTheme="minorEastAsia" w:hint="eastAsia"/>
          <w:sz w:val="22"/>
        </w:rPr>
        <w:t>金銭の借入</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９</w:t>
      </w:r>
      <w:r>
        <w:rPr>
          <w:rFonts w:asciiTheme="minorEastAsia" w:hAnsiTheme="minorEastAsia" w:hint="eastAsia"/>
          <w:sz w:val="22"/>
        </w:rPr>
        <w:t xml:space="preserve">　　</w:t>
      </w:r>
      <w:r w:rsidRPr="0091312F">
        <w:rPr>
          <w:rFonts w:asciiTheme="minorEastAsia" w:hAnsiTheme="minorEastAsia" w:hint="eastAsia"/>
          <w:sz w:val="22"/>
        </w:rPr>
        <w:t>法人の運営に関する規則の制定及び変更</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10</w:t>
      </w:r>
      <w:r>
        <w:rPr>
          <w:rFonts w:asciiTheme="minorEastAsia" w:hAnsiTheme="minorEastAsia" w:hint="eastAsia"/>
          <w:sz w:val="22"/>
        </w:rPr>
        <w:t xml:space="preserve">　　</w:t>
      </w:r>
      <w:r w:rsidRPr="0091312F">
        <w:rPr>
          <w:rFonts w:asciiTheme="minorEastAsia" w:hAnsiTheme="minorEastAsia" w:hint="eastAsia"/>
          <w:sz w:val="22"/>
        </w:rPr>
        <w:t>施設用財産に関する契約その他主要な契約</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11</w:t>
      </w:r>
      <w:r>
        <w:rPr>
          <w:rFonts w:asciiTheme="minorEastAsia" w:hAnsiTheme="minorEastAsia" w:hint="eastAsia"/>
          <w:sz w:val="22"/>
        </w:rPr>
        <w:t xml:space="preserve">　　</w:t>
      </w:r>
      <w:r w:rsidRPr="0091312F">
        <w:rPr>
          <w:rFonts w:asciiTheme="minorEastAsia" w:hAnsiTheme="minorEastAsia" w:hint="eastAsia"/>
          <w:sz w:val="22"/>
        </w:rPr>
        <w:t>寄付金の募集に関する事項</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12</w:t>
      </w:r>
      <w:r>
        <w:rPr>
          <w:rFonts w:asciiTheme="minorEastAsia" w:hAnsiTheme="minorEastAsia" w:hint="eastAsia"/>
          <w:sz w:val="22"/>
        </w:rPr>
        <w:t xml:space="preserve">　　</w:t>
      </w:r>
      <w:r w:rsidRPr="0091312F">
        <w:rPr>
          <w:rFonts w:asciiTheme="minorEastAsia" w:hAnsiTheme="minorEastAsia" w:hint="eastAsia"/>
          <w:sz w:val="22"/>
        </w:rPr>
        <w:t>合併，解散，解散した場合における残余財産の帰属先の選定</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13</w:t>
      </w:r>
      <w:r>
        <w:rPr>
          <w:rFonts w:asciiTheme="minorEastAsia" w:hAnsiTheme="minorEastAsia" w:hint="eastAsia"/>
          <w:sz w:val="22"/>
        </w:rPr>
        <w:t xml:space="preserve">　　</w:t>
      </w:r>
      <w:r w:rsidRPr="0091312F">
        <w:rPr>
          <w:rFonts w:asciiTheme="minorEastAsia" w:hAnsiTheme="minorEastAsia" w:hint="eastAsia"/>
          <w:sz w:val="22"/>
        </w:rPr>
        <w:t>新たな事業の経営又は受託</w:t>
      </w:r>
    </w:p>
    <w:p w:rsidR="0091312F" w:rsidRPr="0091312F" w:rsidRDefault="0091312F" w:rsidP="0091312F">
      <w:pPr>
        <w:widowControl/>
        <w:jc w:val="left"/>
        <w:rPr>
          <w:rFonts w:asciiTheme="minorEastAsia" w:hAnsiTheme="minorEastAsia"/>
          <w:sz w:val="22"/>
        </w:rPr>
      </w:pPr>
      <w:r w:rsidRPr="0091312F">
        <w:rPr>
          <w:rFonts w:asciiTheme="minorEastAsia" w:hAnsiTheme="minorEastAsia" w:hint="eastAsia"/>
          <w:sz w:val="22"/>
        </w:rPr>
        <w:t>14</w:t>
      </w:r>
      <w:r>
        <w:rPr>
          <w:rFonts w:asciiTheme="minorEastAsia" w:hAnsiTheme="minorEastAsia" w:hint="eastAsia"/>
          <w:sz w:val="22"/>
        </w:rPr>
        <w:t xml:space="preserve">　　</w:t>
      </w:r>
      <w:r w:rsidRPr="0091312F">
        <w:rPr>
          <w:rFonts w:asciiTheme="minorEastAsia" w:hAnsiTheme="minorEastAsia" w:hint="eastAsia"/>
          <w:sz w:val="22"/>
        </w:rPr>
        <w:t>社会福祉充実計画の策定</w:t>
      </w:r>
    </w:p>
    <w:p w:rsidR="00C81ACC" w:rsidRDefault="0091312F" w:rsidP="0091312F">
      <w:pPr>
        <w:widowControl/>
        <w:jc w:val="left"/>
        <w:rPr>
          <w:rFonts w:asciiTheme="minorEastAsia" w:hAnsiTheme="minorEastAsia"/>
          <w:sz w:val="22"/>
        </w:rPr>
      </w:pPr>
      <w:r w:rsidRPr="0091312F">
        <w:rPr>
          <w:rFonts w:asciiTheme="minorEastAsia" w:hAnsiTheme="minorEastAsia" w:hint="eastAsia"/>
          <w:sz w:val="22"/>
        </w:rPr>
        <w:t>15</w:t>
      </w:r>
      <w:r>
        <w:rPr>
          <w:rFonts w:asciiTheme="minorEastAsia" w:hAnsiTheme="minorEastAsia" w:hint="eastAsia"/>
          <w:sz w:val="22"/>
        </w:rPr>
        <w:t xml:space="preserve">　　</w:t>
      </w:r>
      <w:r w:rsidRPr="0091312F">
        <w:rPr>
          <w:rFonts w:asciiTheme="minorEastAsia" w:hAnsiTheme="minorEastAsia" w:hint="eastAsia"/>
          <w:sz w:val="22"/>
        </w:rPr>
        <w:t>評議員選任・解任委員会</w:t>
      </w:r>
      <w:r w:rsidR="00C81ACC">
        <w:rPr>
          <w:rFonts w:asciiTheme="minorEastAsia" w:hAnsiTheme="minorEastAsia" w:hint="eastAsia"/>
          <w:sz w:val="22"/>
        </w:rPr>
        <w:t>委員の選任及び運営</w:t>
      </w:r>
    </w:p>
    <w:p w:rsidR="0091312F" w:rsidRDefault="00C81ACC" w:rsidP="0091312F">
      <w:pPr>
        <w:widowControl/>
        <w:jc w:val="left"/>
        <w:rPr>
          <w:rFonts w:asciiTheme="minorEastAsia" w:hAnsiTheme="minorEastAsia"/>
          <w:sz w:val="22"/>
        </w:rPr>
      </w:pPr>
      <w:r>
        <w:rPr>
          <w:rFonts w:asciiTheme="minorEastAsia" w:hAnsiTheme="minorEastAsia" w:hint="eastAsia"/>
          <w:sz w:val="22"/>
        </w:rPr>
        <w:t xml:space="preserve">16　　</w:t>
      </w:r>
      <w:r w:rsidR="0091312F" w:rsidRPr="0091312F">
        <w:rPr>
          <w:rFonts w:asciiTheme="minorEastAsia" w:hAnsiTheme="minorEastAsia" w:hint="eastAsia"/>
          <w:sz w:val="22"/>
        </w:rPr>
        <w:t>評議員選任候補者の</w:t>
      </w:r>
      <w:r>
        <w:rPr>
          <w:rFonts w:asciiTheme="minorEastAsia" w:hAnsiTheme="minorEastAsia" w:hint="eastAsia"/>
          <w:sz w:val="22"/>
        </w:rPr>
        <w:t>選任</w:t>
      </w:r>
      <w:r w:rsidR="0091312F" w:rsidRPr="0091312F">
        <w:rPr>
          <w:rFonts w:asciiTheme="minorEastAsia" w:hAnsiTheme="minorEastAsia" w:hint="eastAsia"/>
          <w:sz w:val="22"/>
        </w:rPr>
        <w:t>及び解任の提案</w:t>
      </w:r>
    </w:p>
    <w:p w:rsidR="00C81ACC" w:rsidRPr="0091312F" w:rsidRDefault="00C81ACC" w:rsidP="0091312F">
      <w:pPr>
        <w:widowControl/>
        <w:jc w:val="left"/>
        <w:rPr>
          <w:rFonts w:asciiTheme="minorEastAsia" w:hAnsiTheme="minorEastAsia"/>
          <w:sz w:val="22"/>
        </w:rPr>
      </w:pPr>
      <w:r>
        <w:rPr>
          <w:rFonts w:asciiTheme="minorEastAsia" w:hAnsiTheme="minorEastAsia" w:hint="eastAsia"/>
          <w:sz w:val="22"/>
        </w:rPr>
        <w:t>16　　理事及び監事候補者の選任</w:t>
      </w:r>
    </w:p>
    <w:p w:rsidR="0091312F" w:rsidRPr="0091312F" w:rsidRDefault="00C81ACC" w:rsidP="0091312F">
      <w:pPr>
        <w:widowControl/>
        <w:ind w:left="660" w:hangingChars="300" w:hanging="660"/>
        <w:jc w:val="left"/>
        <w:rPr>
          <w:rFonts w:asciiTheme="minorEastAsia" w:hAnsiTheme="minorEastAsia"/>
          <w:sz w:val="22"/>
        </w:rPr>
      </w:pPr>
      <w:r>
        <w:rPr>
          <w:rFonts w:asciiTheme="minorEastAsia" w:hAnsiTheme="minorEastAsia" w:hint="eastAsia"/>
          <w:sz w:val="22"/>
        </w:rPr>
        <w:t>17</w:t>
      </w:r>
      <w:r w:rsidR="0091312F">
        <w:rPr>
          <w:rFonts w:asciiTheme="minorEastAsia" w:hAnsiTheme="minorEastAsia" w:hint="eastAsia"/>
          <w:sz w:val="22"/>
        </w:rPr>
        <w:t xml:space="preserve">　　</w:t>
      </w:r>
      <w:r w:rsidR="0091312F" w:rsidRPr="0091312F">
        <w:rPr>
          <w:rFonts w:asciiTheme="minorEastAsia" w:hAnsiTheme="minorEastAsia" w:hint="eastAsia"/>
          <w:sz w:val="22"/>
        </w:rPr>
        <w:t>その他日常の業務として理事会が定める理事長の専決事項以外の全ての法人の業務に関する事項</w:t>
      </w:r>
    </w:p>
    <w:p w:rsidR="0091312F" w:rsidRDefault="0091312F" w:rsidP="00B927E0">
      <w:pPr>
        <w:rPr>
          <w:b/>
        </w:rPr>
      </w:pPr>
    </w:p>
    <w:p w:rsidR="00B927E0" w:rsidRPr="00B927E0" w:rsidRDefault="0091312F" w:rsidP="00B927E0">
      <w:pPr>
        <w:rPr>
          <w:b/>
        </w:rPr>
      </w:pPr>
      <w:r>
        <w:rPr>
          <w:rFonts w:hint="eastAsia"/>
          <w:b/>
        </w:rPr>
        <w:t>Ⅱ</w:t>
      </w:r>
      <w:r w:rsidR="00B927E0" w:rsidRPr="00B927E0">
        <w:rPr>
          <w:rFonts w:hint="eastAsia"/>
          <w:b/>
        </w:rPr>
        <w:t xml:space="preserve">　理事長専決事項</w:t>
      </w:r>
      <w:r w:rsidR="00B927E0" w:rsidRPr="00B927E0">
        <w:rPr>
          <w:rFonts w:hint="eastAsia"/>
          <w:b/>
        </w:rPr>
        <w:t xml:space="preserve"> </w:t>
      </w:r>
    </w:p>
    <w:p w:rsidR="00B927E0" w:rsidRDefault="00B927E0" w:rsidP="00B927E0">
      <w:r>
        <w:rPr>
          <w:rFonts w:hint="eastAsia"/>
        </w:rPr>
        <w:t>１　　「施設長の任免その他重要な人事」を除く職員の任免</w:t>
      </w:r>
    </w:p>
    <w:p w:rsidR="00B927E0" w:rsidRDefault="00B927E0" w:rsidP="00B927E0">
      <w:pPr>
        <w:ind w:left="630" w:hangingChars="300" w:hanging="630"/>
      </w:pPr>
      <w:r>
        <w:rPr>
          <w:rFonts w:hint="eastAsia"/>
        </w:rPr>
        <w:t>２　　債権の免除・効力の変更のうち，当該処分が法人に有利であると認められるもの，その他やむを得ない特別の理由があると認められるもの（法人運営に重大な影響があるものを除く）</w:t>
      </w:r>
    </w:p>
    <w:p w:rsidR="00B927E0" w:rsidRDefault="00B927E0" w:rsidP="00B927E0">
      <w:r>
        <w:rPr>
          <w:rFonts w:hint="eastAsia"/>
        </w:rPr>
        <w:t>３　　設備資金の借入に係る契約であって予算の範囲内のもの</w:t>
      </w:r>
    </w:p>
    <w:p w:rsidR="00B927E0" w:rsidRDefault="00B927E0" w:rsidP="00B927E0">
      <w:pPr>
        <w:ind w:left="630" w:hangingChars="300" w:hanging="630"/>
      </w:pPr>
      <w:r>
        <w:rPr>
          <w:rFonts w:hint="eastAsia"/>
        </w:rPr>
        <w:t>４　　工事又は製造の請負，</w:t>
      </w:r>
      <w:r w:rsidR="00C81ACC">
        <w:rPr>
          <w:rFonts w:hint="eastAsia"/>
        </w:rPr>
        <w:t>業務委託，</w:t>
      </w:r>
      <w:r>
        <w:rPr>
          <w:rFonts w:hint="eastAsia"/>
        </w:rPr>
        <w:t>食料品・物品等の買入等，</w:t>
      </w:r>
      <w:r w:rsidR="00622D17">
        <w:rPr>
          <w:rFonts w:hint="eastAsia"/>
        </w:rPr>
        <w:t>予算に計上され</w:t>
      </w:r>
      <w:r w:rsidR="00CD6B65">
        <w:rPr>
          <w:rFonts w:hint="eastAsia"/>
        </w:rPr>
        <w:t>た</w:t>
      </w:r>
      <w:r>
        <w:rPr>
          <w:rFonts w:hint="eastAsia"/>
        </w:rPr>
        <w:t>１件の予算執行額が１００万円以上１，０００万円未満の契約を締結すること</w:t>
      </w:r>
    </w:p>
    <w:p w:rsidR="00BD459A" w:rsidRPr="00BD459A" w:rsidRDefault="00BD459A" w:rsidP="00B927E0">
      <w:pPr>
        <w:ind w:left="630" w:hangingChars="300" w:hanging="630"/>
      </w:pPr>
      <w:r w:rsidRPr="00BD459A">
        <w:rPr>
          <w:rFonts w:hint="eastAsia"/>
        </w:rPr>
        <w:t>５　　基本財産以外の固定資産の取得及び改良等のための支出で予算計上されていない１件１，０００万円未満のもの</w:t>
      </w:r>
    </w:p>
    <w:p w:rsidR="00B927E0" w:rsidRDefault="00BD459A" w:rsidP="00B927E0">
      <w:pPr>
        <w:ind w:left="630" w:hangingChars="300" w:hanging="630"/>
      </w:pPr>
      <w:r>
        <w:rPr>
          <w:rFonts w:hint="eastAsia"/>
        </w:rPr>
        <w:t>６</w:t>
      </w:r>
      <w:r w:rsidR="00B927E0">
        <w:rPr>
          <w:rFonts w:hint="eastAsia"/>
        </w:rPr>
        <w:t xml:space="preserve">　　その他財産（土地，建物及び補助事業により取得した設備を除く）のうち，損傷その他の理由により，不要となった物品又は修理を加えても使用に耐えないと認められる取得価格が１件１，０００万円未満のものの処分に関すること</w:t>
      </w:r>
    </w:p>
    <w:p w:rsidR="00B927E0" w:rsidRDefault="00B927E0" w:rsidP="00B927E0">
      <w:r>
        <w:rPr>
          <w:rFonts w:hint="eastAsia"/>
        </w:rPr>
        <w:t xml:space="preserve">　　　ただし，法人運営に重大な影響があるものを除く</w:t>
      </w:r>
    </w:p>
    <w:p w:rsidR="00B927E0" w:rsidRDefault="00BD459A" w:rsidP="00B927E0">
      <w:r>
        <w:rPr>
          <w:rFonts w:hint="eastAsia"/>
        </w:rPr>
        <w:t>７</w:t>
      </w:r>
      <w:r w:rsidR="00B927E0">
        <w:rPr>
          <w:rFonts w:hint="eastAsia"/>
        </w:rPr>
        <w:t xml:space="preserve">　　予算上の予備費の支出</w:t>
      </w:r>
    </w:p>
    <w:p w:rsidR="00B927E0" w:rsidRDefault="00BD459A" w:rsidP="00B927E0">
      <w:r>
        <w:rPr>
          <w:rFonts w:hint="eastAsia"/>
        </w:rPr>
        <w:t>８</w:t>
      </w:r>
      <w:r w:rsidR="00B927E0">
        <w:rPr>
          <w:rFonts w:hint="eastAsia"/>
        </w:rPr>
        <w:t xml:space="preserve">　　寄附金の受入れに関する決定（ただし，重大な影響があるものを除く）</w:t>
      </w:r>
    </w:p>
    <w:p w:rsidR="00B927E0" w:rsidRDefault="00BD459A" w:rsidP="00B927E0">
      <w:r>
        <w:rPr>
          <w:rFonts w:hint="eastAsia"/>
        </w:rPr>
        <w:t>９</w:t>
      </w:r>
      <w:r w:rsidR="00B927E0">
        <w:rPr>
          <w:rFonts w:hint="eastAsia"/>
        </w:rPr>
        <w:t xml:space="preserve">　　役員及び施設長の旅行命令及び復命に関すること</w:t>
      </w:r>
    </w:p>
    <w:p w:rsidR="00B927E0" w:rsidRDefault="00BD459A" w:rsidP="00B927E0">
      <w:r>
        <w:rPr>
          <w:rFonts w:hint="eastAsia"/>
        </w:rPr>
        <w:t>10</w:t>
      </w:r>
      <w:r w:rsidR="00B927E0">
        <w:rPr>
          <w:rFonts w:hint="eastAsia"/>
        </w:rPr>
        <w:t xml:space="preserve">　　施設長の職務に専念する諸願いの許可又は承認に関すること</w:t>
      </w:r>
    </w:p>
    <w:p w:rsidR="00B927E0" w:rsidRDefault="00BD459A" w:rsidP="00B927E0">
      <w:r>
        <w:rPr>
          <w:rFonts w:hint="eastAsia"/>
        </w:rPr>
        <w:t>11</w:t>
      </w:r>
      <w:r w:rsidR="00B927E0">
        <w:rPr>
          <w:rFonts w:hint="eastAsia"/>
        </w:rPr>
        <w:t xml:space="preserve">　　職員の昇給・昇格に関すること</w:t>
      </w:r>
    </w:p>
    <w:p w:rsidR="00B927E0" w:rsidRDefault="00BD459A" w:rsidP="00B927E0">
      <w:r>
        <w:rPr>
          <w:rFonts w:hint="eastAsia"/>
        </w:rPr>
        <w:lastRenderedPageBreak/>
        <w:t>12</w:t>
      </w:r>
      <w:r w:rsidR="00B927E0">
        <w:rPr>
          <w:rFonts w:hint="eastAsia"/>
        </w:rPr>
        <w:t xml:space="preserve">　　各種証明書の交付に関すること</w:t>
      </w:r>
    </w:p>
    <w:p w:rsidR="00B927E0" w:rsidRDefault="00BD459A" w:rsidP="00B927E0">
      <w:r>
        <w:rPr>
          <w:rFonts w:hint="eastAsia"/>
        </w:rPr>
        <w:t>13</w:t>
      </w:r>
      <w:r w:rsidR="00B927E0">
        <w:rPr>
          <w:rFonts w:hint="eastAsia"/>
        </w:rPr>
        <w:t xml:space="preserve">　　行政官庁からの照会に関すること（定例又は軽易な事項は除く）</w:t>
      </w:r>
    </w:p>
    <w:p w:rsidR="00C81ACC" w:rsidRDefault="00C81ACC" w:rsidP="00B927E0"/>
    <w:p w:rsidR="00B927E0" w:rsidRDefault="00380E6E" w:rsidP="00B927E0">
      <w:pPr>
        <w:rPr>
          <w:b/>
        </w:rPr>
      </w:pPr>
      <w:r>
        <w:rPr>
          <w:rFonts w:hint="eastAsia"/>
          <w:b/>
        </w:rPr>
        <w:t>Ⅲ</w:t>
      </w:r>
      <w:r w:rsidR="00B927E0" w:rsidRPr="00B927E0">
        <w:rPr>
          <w:rFonts w:hint="eastAsia"/>
          <w:b/>
        </w:rPr>
        <w:t xml:space="preserve">　業務執行理事専決事項</w:t>
      </w:r>
      <w:r w:rsidR="00B927E0" w:rsidRPr="00B927E0">
        <w:rPr>
          <w:rFonts w:hint="eastAsia"/>
          <w:b/>
        </w:rPr>
        <w:t xml:space="preserve"> </w:t>
      </w:r>
    </w:p>
    <w:p w:rsidR="00380E6E" w:rsidRPr="00380E6E" w:rsidRDefault="00380E6E" w:rsidP="00B927E0">
      <w:r>
        <w:rPr>
          <w:rFonts w:hint="eastAsia"/>
          <w:b/>
        </w:rPr>
        <w:t xml:space="preserve">　</w:t>
      </w:r>
      <w:r w:rsidRPr="00380E6E">
        <w:rPr>
          <w:rFonts w:hint="eastAsia"/>
        </w:rPr>
        <w:t xml:space="preserve">　理事長の専決事項及び施設長の専決事項から，法人運営の規模・内容で選択</w:t>
      </w:r>
    </w:p>
    <w:p w:rsidR="00B927E0" w:rsidRDefault="00B927E0" w:rsidP="00B927E0">
      <w:r>
        <w:rPr>
          <w:rFonts w:hint="eastAsia"/>
        </w:rPr>
        <w:t xml:space="preserve">　　（各法人</w:t>
      </w:r>
      <w:r w:rsidR="0091312F">
        <w:rPr>
          <w:rFonts w:hint="eastAsia"/>
        </w:rPr>
        <w:t>の状況にあわせて</w:t>
      </w:r>
      <w:r>
        <w:rPr>
          <w:rFonts w:hint="eastAsia"/>
        </w:rPr>
        <w:t>定め</w:t>
      </w:r>
      <w:r w:rsidR="0091312F">
        <w:rPr>
          <w:rFonts w:hint="eastAsia"/>
        </w:rPr>
        <w:t>てください</w:t>
      </w:r>
      <w:r>
        <w:rPr>
          <w:rFonts w:hint="eastAsia"/>
        </w:rPr>
        <w:t>。）</w:t>
      </w:r>
    </w:p>
    <w:p w:rsidR="00B927E0" w:rsidRDefault="00B927E0" w:rsidP="00B927E0"/>
    <w:p w:rsidR="00BA408F" w:rsidRPr="00B927E0" w:rsidRDefault="00BA408F" w:rsidP="00BA408F">
      <w:pPr>
        <w:rPr>
          <w:b/>
        </w:rPr>
      </w:pPr>
      <w:r>
        <w:rPr>
          <w:rFonts w:hint="eastAsia"/>
          <w:b/>
        </w:rPr>
        <w:t>Ⅳ</w:t>
      </w:r>
      <w:r w:rsidRPr="00B927E0">
        <w:rPr>
          <w:rFonts w:hint="eastAsia"/>
          <w:b/>
        </w:rPr>
        <w:t xml:space="preserve">　施設長専決事項</w:t>
      </w:r>
      <w:r w:rsidRPr="00B927E0">
        <w:rPr>
          <w:rFonts w:hint="eastAsia"/>
          <w:b/>
        </w:rPr>
        <w:t xml:space="preserve"> </w:t>
      </w:r>
      <w:r w:rsidRPr="00B927E0">
        <w:rPr>
          <w:rFonts w:hint="eastAsia"/>
          <w:b/>
        </w:rPr>
        <w:t xml:space="preserve">　</w:t>
      </w:r>
    </w:p>
    <w:p w:rsidR="00BA408F" w:rsidRDefault="00BA408F" w:rsidP="00BA408F">
      <w:r>
        <w:rPr>
          <w:rFonts w:hint="eastAsia"/>
        </w:rPr>
        <w:t>１　　所属職員の職務分担，勤務体制及び福利厚生に関すること</w:t>
      </w:r>
    </w:p>
    <w:p w:rsidR="00BA408F" w:rsidRDefault="00BA408F" w:rsidP="00BA408F">
      <w:r>
        <w:rPr>
          <w:rFonts w:hint="eastAsia"/>
        </w:rPr>
        <w:t>２　　所属職員の旅行命令及び復命に関すること</w:t>
      </w:r>
    </w:p>
    <w:p w:rsidR="00BA408F" w:rsidRDefault="00BA408F" w:rsidP="00BA408F">
      <w:r>
        <w:rPr>
          <w:rFonts w:hint="eastAsia"/>
        </w:rPr>
        <w:t>３　　所属職員の時間外命令及び休日勤務命令に関すること</w:t>
      </w:r>
    </w:p>
    <w:p w:rsidR="00BA408F" w:rsidRDefault="00BA408F" w:rsidP="00BA408F">
      <w:r>
        <w:rPr>
          <w:rFonts w:hint="eastAsia"/>
        </w:rPr>
        <w:t>４　　所属職員の職務に関する諸願いの許可又は承認に関すること</w:t>
      </w:r>
    </w:p>
    <w:p w:rsidR="00BA408F" w:rsidRDefault="00BA408F" w:rsidP="00BA408F">
      <w:r>
        <w:rPr>
          <w:rFonts w:hint="eastAsia"/>
        </w:rPr>
        <w:t>５　　臨時職員の任命に関すること</w:t>
      </w:r>
    </w:p>
    <w:p w:rsidR="00BA408F" w:rsidRDefault="00BA408F" w:rsidP="00BA408F">
      <w:r>
        <w:rPr>
          <w:rFonts w:hint="eastAsia"/>
        </w:rPr>
        <w:t>６　　所属職員の扶養手当，通勤手当及び住居手当の認定及び支給額の決定に関すること</w:t>
      </w:r>
    </w:p>
    <w:p w:rsidR="00BA408F" w:rsidRDefault="00BA408F" w:rsidP="00BA408F">
      <w:pPr>
        <w:ind w:left="630" w:hangingChars="300" w:hanging="630"/>
      </w:pPr>
      <w:r>
        <w:rPr>
          <w:rFonts w:hint="eastAsia"/>
        </w:rPr>
        <w:t>７　　人件費及び福祉厚生費に属する予算の執行</w:t>
      </w:r>
    </w:p>
    <w:p w:rsidR="00BA408F" w:rsidRDefault="00BA408F" w:rsidP="00BA408F">
      <w:pPr>
        <w:ind w:left="630" w:hangingChars="300" w:hanging="630"/>
      </w:pPr>
      <w:r>
        <w:rPr>
          <w:rFonts w:hint="eastAsia"/>
        </w:rPr>
        <w:t>８　　その他の科目で予算に計上された１件の予算執行額が１００万円未満の契約を締結すること</w:t>
      </w:r>
    </w:p>
    <w:p w:rsidR="00BA408F" w:rsidRPr="002772AA" w:rsidRDefault="00BA408F" w:rsidP="00BA408F">
      <w:pPr>
        <w:ind w:leftChars="300" w:left="630"/>
      </w:pPr>
      <w:r>
        <w:rPr>
          <w:rFonts w:hint="eastAsia"/>
        </w:rPr>
        <w:t>（日常的に消費する給食材料，消耗品等の購入，施設設備の保守管理，物品の修理等）</w:t>
      </w:r>
    </w:p>
    <w:p w:rsidR="00BA408F" w:rsidRDefault="00BA408F" w:rsidP="00BA408F">
      <w:r>
        <w:rPr>
          <w:rFonts w:hint="eastAsia"/>
        </w:rPr>
        <w:t>９　　収入（１０万円以上の寄附金を除く）事務に関すること</w:t>
      </w:r>
    </w:p>
    <w:p w:rsidR="00BA408F" w:rsidRDefault="00BA408F" w:rsidP="00BA408F">
      <w:r>
        <w:rPr>
          <w:rFonts w:hint="eastAsia"/>
        </w:rPr>
        <w:t>10</w:t>
      </w:r>
      <w:r>
        <w:rPr>
          <w:rFonts w:hint="eastAsia"/>
        </w:rPr>
        <w:t xml:space="preserve">　　利用者の日常の処遇に関すること</w:t>
      </w:r>
    </w:p>
    <w:p w:rsidR="00BA408F" w:rsidRDefault="00BA408F" w:rsidP="00BA408F">
      <w:r>
        <w:rPr>
          <w:rFonts w:hint="eastAsia"/>
        </w:rPr>
        <w:t>11</w:t>
      </w:r>
      <w:r>
        <w:rPr>
          <w:rFonts w:hint="eastAsia"/>
        </w:rPr>
        <w:t xml:space="preserve">　　利用者の預り金の管理に関すること</w:t>
      </w:r>
    </w:p>
    <w:p w:rsidR="00BA408F" w:rsidRDefault="00BA408F" w:rsidP="00BA408F">
      <w:r>
        <w:rPr>
          <w:rFonts w:hint="eastAsia"/>
        </w:rPr>
        <w:t>12</w:t>
      </w:r>
      <w:r>
        <w:rPr>
          <w:rFonts w:hint="eastAsia"/>
        </w:rPr>
        <w:t xml:space="preserve">　　行政官庁からの照会に関すること（定例又は軽易な事項に限る）</w:t>
      </w:r>
    </w:p>
    <w:p w:rsidR="00BA408F" w:rsidRDefault="00BA408F" w:rsidP="00BA408F">
      <w:r>
        <w:rPr>
          <w:rFonts w:hint="eastAsia"/>
        </w:rPr>
        <w:t>13</w:t>
      </w:r>
      <w:r>
        <w:rPr>
          <w:rFonts w:hint="eastAsia"/>
        </w:rPr>
        <w:t xml:space="preserve">　　その他定例又は軽易な事項</w:t>
      </w:r>
    </w:p>
    <w:p w:rsidR="00DC63ED" w:rsidRPr="00BA408F" w:rsidRDefault="00DC63ED" w:rsidP="00BA408F"/>
    <w:sectPr w:rsidR="00DC63ED" w:rsidRPr="00BA408F" w:rsidSect="00380E6E">
      <w:pgSz w:w="11906" w:h="16838" w:code="9"/>
      <w:pgMar w:top="1418" w:right="1134" w:bottom="851" w:left="1134" w:header="851" w:footer="992" w:gutter="0"/>
      <w:cols w:space="425"/>
      <w:docGrid w:type="linesAndChar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3C7" w:rsidRDefault="005863C7" w:rsidP="00622D17">
      <w:r>
        <w:separator/>
      </w:r>
    </w:p>
  </w:endnote>
  <w:endnote w:type="continuationSeparator" w:id="0">
    <w:p w:rsidR="005863C7" w:rsidRDefault="005863C7" w:rsidP="0062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3C7" w:rsidRDefault="005863C7" w:rsidP="00622D17">
      <w:r>
        <w:separator/>
      </w:r>
    </w:p>
  </w:footnote>
  <w:footnote w:type="continuationSeparator" w:id="0">
    <w:p w:rsidR="005863C7" w:rsidRDefault="005863C7" w:rsidP="00622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254BD"/>
    <w:multiLevelType w:val="hybridMultilevel"/>
    <w:tmpl w:val="3E78CCD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nsid w:val="2CF5632F"/>
    <w:multiLevelType w:val="hybridMultilevel"/>
    <w:tmpl w:val="9790D746"/>
    <w:lvl w:ilvl="0" w:tplc="04090001">
      <w:start w:val="1"/>
      <w:numFmt w:val="bullet"/>
      <w:lvlText w:val=""/>
      <w:lvlJc w:val="left"/>
      <w:pPr>
        <w:ind w:left="651" w:hanging="420"/>
      </w:pPr>
      <w:rPr>
        <w:rFonts w:ascii="Wingdings" w:hAnsi="Wingdings" w:hint="default"/>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abstractNum w:abstractNumId="2">
    <w:nsid w:val="2D182EA1"/>
    <w:multiLevelType w:val="hybridMultilevel"/>
    <w:tmpl w:val="28D26F4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nsid w:val="2EE12CA8"/>
    <w:multiLevelType w:val="hybridMultilevel"/>
    <w:tmpl w:val="DF0C6116"/>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nsid w:val="531B7067"/>
    <w:multiLevelType w:val="hybridMultilevel"/>
    <w:tmpl w:val="BAD40EB0"/>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nsid w:val="57A33E9F"/>
    <w:multiLevelType w:val="hybridMultilevel"/>
    <w:tmpl w:val="31560B20"/>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5C2E0831"/>
    <w:multiLevelType w:val="hybridMultilevel"/>
    <w:tmpl w:val="FC26D294"/>
    <w:lvl w:ilvl="0" w:tplc="04090001">
      <w:start w:val="1"/>
      <w:numFmt w:val="bullet"/>
      <w:lvlText w:val=""/>
      <w:lvlJc w:val="left"/>
      <w:pPr>
        <w:ind w:left="651" w:hanging="420"/>
      </w:pPr>
      <w:rPr>
        <w:rFonts w:ascii="Wingdings" w:hAnsi="Wingdings" w:hint="default"/>
      </w:rPr>
    </w:lvl>
    <w:lvl w:ilvl="1" w:tplc="0409000B" w:tentative="1">
      <w:start w:val="1"/>
      <w:numFmt w:val="bullet"/>
      <w:lvlText w:val=""/>
      <w:lvlJc w:val="left"/>
      <w:pPr>
        <w:ind w:left="1071" w:hanging="420"/>
      </w:pPr>
      <w:rPr>
        <w:rFonts w:ascii="Wingdings" w:hAnsi="Wingdings" w:hint="default"/>
      </w:rPr>
    </w:lvl>
    <w:lvl w:ilvl="2" w:tplc="0409000D" w:tentative="1">
      <w:start w:val="1"/>
      <w:numFmt w:val="bullet"/>
      <w:lvlText w:val=""/>
      <w:lvlJc w:val="left"/>
      <w:pPr>
        <w:ind w:left="1491" w:hanging="420"/>
      </w:pPr>
      <w:rPr>
        <w:rFonts w:ascii="Wingdings" w:hAnsi="Wingdings" w:hint="default"/>
      </w:rPr>
    </w:lvl>
    <w:lvl w:ilvl="3" w:tplc="04090001" w:tentative="1">
      <w:start w:val="1"/>
      <w:numFmt w:val="bullet"/>
      <w:lvlText w:val=""/>
      <w:lvlJc w:val="left"/>
      <w:pPr>
        <w:ind w:left="1911" w:hanging="420"/>
      </w:pPr>
      <w:rPr>
        <w:rFonts w:ascii="Wingdings" w:hAnsi="Wingdings" w:hint="default"/>
      </w:rPr>
    </w:lvl>
    <w:lvl w:ilvl="4" w:tplc="0409000B" w:tentative="1">
      <w:start w:val="1"/>
      <w:numFmt w:val="bullet"/>
      <w:lvlText w:val=""/>
      <w:lvlJc w:val="left"/>
      <w:pPr>
        <w:ind w:left="2331" w:hanging="420"/>
      </w:pPr>
      <w:rPr>
        <w:rFonts w:ascii="Wingdings" w:hAnsi="Wingdings" w:hint="default"/>
      </w:rPr>
    </w:lvl>
    <w:lvl w:ilvl="5" w:tplc="0409000D" w:tentative="1">
      <w:start w:val="1"/>
      <w:numFmt w:val="bullet"/>
      <w:lvlText w:val=""/>
      <w:lvlJc w:val="left"/>
      <w:pPr>
        <w:ind w:left="2751" w:hanging="420"/>
      </w:pPr>
      <w:rPr>
        <w:rFonts w:ascii="Wingdings" w:hAnsi="Wingdings" w:hint="default"/>
      </w:rPr>
    </w:lvl>
    <w:lvl w:ilvl="6" w:tplc="04090001" w:tentative="1">
      <w:start w:val="1"/>
      <w:numFmt w:val="bullet"/>
      <w:lvlText w:val=""/>
      <w:lvlJc w:val="left"/>
      <w:pPr>
        <w:ind w:left="3171" w:hanging="420"/>
      </w:pPr>
      <w:rPr>
        <w:rFonts w:ascii="Wingdings" w:hAnsi="Wingdings" w:hint="default"/>
      </w:rPr>
    </w:lvl>
    <w:lvl w:ilvl="7" w:tplc="0409000B" w:tentative="1">
      <w:start w:val="1"/>
      <w:numFmt w:val="bullet"/>
      <w:lvlText w:val=""/>
      <w:lvlJc w:val="left"/>
      <w:pPr>
        <w:ind w:left="3591" w:hanging="420"/>
      </w:pPr>
      <w:rPr>
        <w:rFonts w:ascii="Wingdings" w:hAnsi="Wingdings" w:hint="default"/>
      </w:rPr>
    </w:lvl>
    <w:lvl w:ilvl="8" w:tplc="0409000D" w:tentative="1">
      <w:start w:val="1"/>
      <w:numFmt w:val="bullet"/>
      <w:lvlText w:val=""/>
      <w:lvlJc w:val="left"/>
      <w:pPr>
        <w:ind w:left="4011"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E0"/>
    <w:rsid w:val="00380E6E"/>
    <w:rsid w:val="005863C7"/>
    <w:rsid w:val="00622D17"/>
    <w:rsid w:val="007D6511"/>
    <w:rsid w:val="0091312F"/>
    <w:rsid w:val="009353F6"/>
    <w:rsid w:val="00B927E0"/>
    <w:rsid w:val="00BA408F"/>
    <w:rsid w:val="00BD459A"/>
    <w:rsid w:val="00C81ACC"/>
    <w:rsid w:val="00CD6B65"/>
    <w:rsid w:val="00D43044"/>
    <w:rsid w:val="00DC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12F"/>
    <w:pPr>
      <w:ind w:leftChars="400" w:left="840"/>
    </w:pPr>
  </w:style>
  <w:style w:type="paragraph" w:styleId="a4">
    <w:name w:val="header"/>
    <w:basedOn w:val="a"/>
    <w:link w:val="a5"/>
    <w:uiPriority w:val="99"/>
    <w:unhideWhenUsed/>
    <w:rsid w:val="00622D17"/>
    <w:pPr>
      <w:tabs>
        <w:tab w:val="center" w:pos="4252"/>
        <w:tab w:val="right" w:pos="8504"/>
      </w:tabs>
      <w:snapToGrid w:val="0"/>
    </w:pPr>
  </w:style>
  <w:style w:type="character" w:customStyle="1" w:styleId="a5">
    <w:name w:val="ヘッダー (文字)"/>
    <w:basedOn w:val="a0"/>
    <w:link w:val="a4"/>
    <w:uiPriority w:val="99"/>
    <w:rsid w:val="00622D17"/>
  </w:style>
  <w:style w:type="paragraph" w:styleId="a6">
    <w:name w:val="footer"/>
    <w:basedOn w:val="a"/>
    <w:link w:val="a7"/>
    <w:uiPriority w:val="99"/>
    <w:unhideWhenUsed/>
    <w:rsid w:val="00622D17"/>
    <w:pPr>
      <w:tabs>
        <w:tab w:val="center" w:pos="4252"/>
        <w:tab w:val="right" w:pos="8504"/>
      </w:tabs>
      <w:snapToGrid w:val="0"/>
    </w:pPr>
  </w:style>
  <w:style w:type="character" w:customStyle="1" w:styleId="a7">
    <w:name w:val="フッター (文字)"/>
    <w:basedOn w:val="a0"/>
    <w:link w:val="a6"/>
    <w:uiPriority w:val="99"/>
    <w:rsid w:val="00622D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312F"/>
    <w:pPr>
      <w:ind w:leftChars="400" w:left="840"/>
    </w:pPr>
  </w:style>
  <w:style w:type="paragraph" w:styleId="a4">
    <w:name w:val="header"/>
    <w:basedOn w:val="a"/>
    <w:link w:val="a5"/>
    <w:uiPriority w:val="99"/>
    <w:unhideWhenUsed/>
    <w:rsid w:val="00622D17"/>
    <w:pPr>
      <w:tabs>
        <w:tab w:val="center" w:pos="4252"/>
        <w:tab w:val="right" w:pos="8504"/>
      </w:tabs>
      <w:snapToGrid w:val="0"/>
    </w:pPr>
  </w:style>
  <w:style w:type="character" w:customStyle="1" w:styleId="a5">
    <w:name w:val="ヘッダー (文字)"/>
    <w:basedOn w:val="a0"/>
    <w:link w:val="a4"/>
    <w:uiPriority w:val="99"/>
    <w:rsid w:val="00622D17"/>
  </w:style>
  <w:style w:type="paragraph" w:styleId="a6">
    <w:name w:val="footer"/>
    <w:basedOn w:val="a"/>
    <w:link w:val="a7"/>
    <w:uiPriority w:val="99"/>
    <w:unhideWhenUsed/>
    <w:rsid w:val="00622D17"/>
    <w:pPr>
      <w:tabs>
        <w:tab w:val="center" w:pos="4252"/>
        <w:tab w:val="right" w:pos="8504"/>
      </w:tabs>
      <w:snapToGrid w:val="0"/>
    </w:pPr>
  </w:style>
  <w:style w:type="character" w:customStyle="1" w:styleId="a7">
    <w:name w:val="フッター (文字)"/>
    <w:basedOn w:val="a0"/>
    <w:link w:val="a6"/>
    <w:uiPriority w:val="99"/>
    <w:rsid w:val="00622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shidokansa185</dc:creator>
  <cp:lastModifiedBy>shidokansa190</cp:lastModifiedBy>
  <cp:revision>2</cp:revision>
  <cp:lastPrinted>2018-05-23T04:53:00Z</cp:lastPrinted>
  <dcterms:created xsi:type="dcterms:W3CDTF">2018-06-05T04:17:00Z</dcterms:created>
  <dcterms:modified xsi:type="dcterms:W3CDTF">2018-06-05T04:17:00Z</dcterms:modified>
</cp:coreProperties>
</file>