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有料老人ホーム情報に係る報告及び公表（根拠法令</w:t>
      </w:r>
      <w:bookmarkStart w:id="0" w:name="_GoBack"/>
      <w:bookmarkEnd w:id="0"/>
      <w:r>
        <w:rPr>
          <w:rFonts w:hint="eastAsia"/>
        </w:rPr>
        <w:t>）</w:t>
      </w:r>
    </w:p>
    <w:p>
      <w:pPr>
        <w:pStyle w:val="0"/>
        <w:rPr>
          <w:rFonts w:hint="eastAsia"/>
        </w:rPr>
      </w:pPr>
    </w:p>
    <w:p>
      <w:pPr>
        <w:pStyle w:val="0"/>
        <w:rPr>
          <w:rFonts w:hint="eastAsia"/>
        </w:rPr>
      </w:pPr>
      <w:r>
        <w:rPr>
          <w:rFonts w:hint="eastAsia"/>
        </w:rPr>
        <w:t>○老人福祉法</w:t>
      </w:r>
    </w:p>
    <w:p>
      <w:pPr>
        <w:pStyle w:val="0"/>
        <w:rPr>
          <w:rFonts w:hint="eastAsia"/>
        </w:rPr>
      </w:pPr>
      <w:r>
        <w:rPr>
          <w:rFonts w:hint="eastAsia"/>
        </w:rPr>
        <w:t>（届出等）</w:t>
      </w:r>
    </w:p>
    <w:p>
      <w:pPr>
        <w:pStyle w:val="0"/>
        <w:rPr>
          <w:rFonts w:hint="eastAsia"/>
        </w:rPr>
      </w:pPr>
      <w:r>
        <w:rPr>
          <w:rFonts w:hint="eastAsia"/>
        </w:rPr>
        <w:t>第二十九条</w:t>
      </w:r>
    </w:p>
    <w:p>
      <w:pPr>
        <w:pStyle w:val="0"/>
        <w:ind w:leftChars="0" w:hanging="240" w:hangingChars="100"/>
        <w:rPr>
          <w:rFonts w:hint="eastAsia"/>
        </w:rPr>
      </w:pPr>
      <w:r>
        <w:rPr>
          <w:rFonts w:hint="eastAsia"/>
        </w:rPr>
        <w:t>９　有料老人ホームの設置者は、当該有料老人ホームに係る有料老人ホーム情報（有料老人ホームにおいて供与をする介護等の内容及び有料老人ホームの運営状況に関する情報であつて、有料老人ホームに入居しようとする者が有料老人ホームの選択を適切に行うために必要なものとして厚生労働省令で定めるものをいう。）を、厚生労働省令で定めるところにより、当該有料老人ホームの所在地の都道府県知事に対して報告しなければならない。</w:t>
      </w:r>
    </w:p>
    <w:p>
      <w:pPr>
        <w:pStyle w:val="0"/>
        <w:ind w:leftChars="0" w:hanging="240" w:hangingChars="100"/>
        <w:rPr>
          <w:rFonts w:hint="eastAsia"/>
        </w:rPr>
      </w:pPr>
      <w:r>
        <w:rPr>
          <w:rFonts w:hint="eastAsia"/>
        </w:rPr>
        <w:t>１０　都道府県知事は、厚生労働省令で定めるところにより、前項の規定により報告された事項を公表しなければならない。</w:t>
      </w:r>
    </w:p>
    <w:p>
      <w:pPr>
        <w:pStyle w:val="0"/>
        <w:rPr>
          <w:rFonts w:hint="eastAsia"/>
        </w:rPr>
      </w:pPr>
    </w:p>
    <w:p>
      <w:pPr>
        <w:pStyle w:val="0"/>
        <w:rPr>
          <w:rFonts w:hint="eastAsia"/>
        </w:rPr>
      </w:pPr>
      <w:r>
        <w:rPr>
          <w:rFonts w:hint="eastAsia"/>
        </w:rPr>
        <w:t>○老人福祉法施行規則</w:t>
      </w:r>
    </w:p>
    <w:p>
      <w:pPr>
        <w:pStyle w:val="0"/>
        <w:rPr>
          <w:rFonts w:hint="eastAsia"/>
        </w:rPr>
      </w:pPr>
      <w:r>
        <w:rPr>
          <w:rFonts w:hint="eastAsia"/>
        </w:rPr>
        <w:t>（有料老人ホームの設置者の報告事項）</w:t>
      </w:r>
    </w:p>
    <w:p>
      <w:pPr>
        <w:pStyle w:val="0"/>
        <w:ind w:leftChars="0" w:hanging="240" w:hangingChars="100"/>
        <w:rPr>
          <w:rFonts w:hint="eastAsia"/>
        </w:rPr>
      </w:pPr>
      <w:r>
        <w:rPr>
          <w:rFonts w:hint="eastAsia"/>
        </w:rPr>
        <w:t>第二十一条の二　法第二十九条第九項の規定により、有料老人ホームの設置者が当該有料老人ホームの所在地の都道府県知事に報告しなければならない事項は、別表のとおりとする</w:t>
      </w:r>
    </w:p>
    <w:p>
      <w:pPr>
        <w:pStyle w:val="0"/>
        <w:rPr>
          <w:rFonts w:hint="eastAsia"/>
        </w:rPr>
      </w:pPr>
      <w:r>
        <w:rPr>
          <w:rFonts w:hint="eastAsia"/>
        </w:rPr>
        <w:t>（都道府県知事への報告）</w:t>
      </w:r>
    </w:p>
    <w:p>
      <w:pPr>
        <w:pStyle w:val="0"/>
        <w:ind w:leftChars="0" w:hanging="240" w:hangingChars="100"/>
        <w:rPr>
          <w:rFonts w:hint="eastAsia"/>
        </w:rPr>
      </w:pPr>
      <w:r>
        <w:rPr>
          <w:rFonts w:hint="eastAsia"/>
        </w:rPr>
        <w:t>第二十一条の三　法第二十九条第九項の規定による都道府県知事への報告は、当該都道府県知事が定める方法により、一年に一回以上、当該都道府県知事の定める日までに行うものとする。</w:t>
      </w:r>
    </w:p>
    <w:p>
      <w:pPr>
        <w:pStyle w:val="0"/>
        <w:ind w:leftChars="0" w:hanging="240" w:hangingChars="100"/>
        <w:rPr>
          <w:rFonts w:hint="eastAsia"/>
        </w:rPr>
      </w:pPr>
      <w:r>
        <w:rPr>
          <w:rFonts w:hint="eastAsia"/>
        </w:rPr>
        <w:t>（情報の公表）</w:t>
      </w:r>
    </w:p>
    <w:p>
      <w:pPr>
        <w:pStyle w:val="0"/>
        <w:ind w:leftChars="0" w:hanging="240" w:hangingChars="100"/>
        <w:rPr>
          <w:rFonts w:hint="eastAsia"/>
        </w:rPr>
      </w:pPr>
      <w:r>
        <w:rPr>
          <w:rFonts w:hint="eastAsia"/>
        </w:rPr>
        <w:t>第二十一条の四　都道府県知事は、法第二十九条第十項の規定により、同条第九項の規定により報告された事項について、利用者が有料老人ホームの選択に必要な情報を容易に抽出し、適切に比較した上で有料老人ホームを選択することを支援するため、有料老人ホームに関する情報を容易に検索することができる機能を有するインターネットの利用その他適切な方法により公表しなければならない。</w:t>
      </w:r>
    </w:p>
    <w:p>
      <w:pPr>
        <w:pStyle w:val="0"/>
        <w:rPr>
          <w:rFonts w:hint="eastAsia"/>
        </w:rPr>
      </w:pPr>
      <w:r>
        <w:rPr>
          <w:rFonts w:hint="eastAsia"/>
        </w:rPr>
        <w:t>別表（第二十一条の二関係）</w:t>
      </w:r>
    </w:p>
    <w:p>
      <w:pPr>
        <w:pStyle w:val="0"/>
        <w:rPr>
          <w:rFonts w:hint="eastAsia"/>
        </w:rPr>
      </w:pPr>
      <w:r>
        <w:rPr>
          <w:rFonts w:hint="eastAsia"/>
        </w:rPr>
        <w:t>一　有料老人ホームの設置者に関する事項</w:t>
      </w:r>
    </w:p>
    <w:p>
      <w:pPr>
        <w:pStyle w:val="0"/>
        <w:ind w:firstLine="480" w:firstLineChars="200"/>
        <w:rPr>
          <w:rFonts w:hint="eastAsia"/>
        </w:rPr>
      </w:pPr>
      <w:r>
        <w:rPr>
          <w:rFonts w:hint="eastAsia"/>
        </w:rPr>
        <w:t>設置者の名称及び主たる事務所の所在地</w:t>
      </w:r>
    </w:p>
    <w:p>
      <w:pPr>
        <w:pStyle w:val="0"/>
        <w:rPr>
          <w:rFonts w:hint="eastAsia"/>
        </w:rPr>
      </w:pPr>
      <w:r>
        <w:rPr>
          <w:rFonts w:hint="eastAsia"/>
        </w:rPr>
        <w:t>二　当該報告に係る介護等の供与をし、又は供与をしようとする施設に関する事項</w:t>
      </w:r>
    </w:p>
    <w:p>
      <w:pPr>
        <w:pStyle w:val="0"/>
        <w:ind w:firstLine="240" w:firstLineChars="100"/>
        <w:rPr>
          <w:rFonts w:hint="eastAsia"/>
        </w:rPr>
      </w:pPr>
      <w:r>
        <w:rPr>
          <w:rFonts w:hint="eastAsia"/>
        </w:rPr>
        <w:t>イ　施設の名称、所在地及び電話番号その他の連絡先</w:t>
      </w:r>
    </w:p>
    <w:p>
      <w:pPr>
        <w:pStyle w:val="0"/>
        <w:ind w:firstLine="240" w:firstLineChars="100"/>
        <w:rPr>
          <w:rFonts w:hint="eastAsia"/>
        </w:rPr>
      </w:pPr>
      <w:r>
        <w:rPr>
          <w:rFonts w:hint="eastAsia"/>
        </w:rPr>
        <w:t>ロ　有料老人ホームの類型</w:t>
      </w:r>
    </w:p>
    <w:p>
      <w:pPr>
        <w:pStyle w:val="0"/>
        <w:ind w:firstLine="240" w:firstLineChars="100"/>
        <w:rPr>
          <w:rFonts w:hint="eastAsia"/>
        </w:rPr>
      </w:pPr>
      <w:r>
        <w:rPr>
          <w:rFonts w:hint="eastAsia"/>
        </w:rPr>
        <w:t>ハ　施設の竣工年月日</w:t>
      </w:r>
    </w:p>
    <w:p>
      <w:pPr>
        <w:pStyle w:val="0"/>
        <w:ind w:firstLine="240" w:firstLineChars="100"/>
        <w:rPr>
          <w:rFonts w:hint="eastAsia"/>
        </w:rPr>
      </w:pPr>
      <w:r>
        <w:rPr>
          <w:rFonts w:hint="eastAsia"/>
        </w:rPr>
        <w:t>ニ　当該報告に係る事業の開始年月日又は開始予定年月日</w:t>
      </w:r>
    </w:p>
    <w:p>
      <w:pPr>
        <w:pStyle w:val="0"/>
        <w:ind w:firstLine="240" w:firstLineChars="100"/>
        <w:rPr>
          <w:rFonts w:hint="eastAsia"/>
        </w:rPr>
      </w:pPr>
      <w:r>
        <w:rPr>
          <w:rFonts w:hint="eastAsia"/>
        </w:rPr>
        <w:t>ホ　施設までの主な利用交通手段</w:t>
      </w:r>
    </w:p>
    <w:p>
      <w:pPr>
        <w:pStyle w:val="0"/>
        <w:ind w:firstLine="240" w:firstLineChars="100"/>
        <w:rPr>
          <w:rFonts w:hint="eastAsia"/>
        </w:rPr>
      </w:pPr>
      <w:r>
        <w:rPr>
          <w:rFonts w:hint="eastAsia"/>
        </w:rPr>
        <w:t>ヘ　居室の状況</w:t>
      </w:r>
    </w:p>
    <w:p>
      <w:pPr>
        <w:pStyle w:val="0"/>
        <w:ind w:left="480" w:leftChars="200" w:firstLine="240" w:firstLineChars="100"/>
        <w:rPr>
          <w:rFonts w:hint="eastAsia"/>
        </w:rPr>
      </w:pPr>
      <w:r>
        <w:rPr>
          <w:rFonts w:hint="eastAsia"/>
        </w:rPr>
        <w:t>ト　高齢者の居住の安定確保に関する法律（平成十三年法律第二十六号）第五条第一項に規定するサービス付き高齢者向け住宅事業の登録の有無</w:t>
      </w:r>
    </w:p>
    <w:p>
      <w:pPr>
        <w:pStyle w:val="0"/>
        <w:rPr>
          <w:rFonts w:hint="eastAsia"/>
        </w:rPr>
      </w:pPr>
      <w:r>
        <w:rPr>
          <w:rFonts w:hint="eastAsia"/>
        </w:rPr>
        <w:t>三　介護等の内容に関する事項</w:t>
      </w:r>
    </w:p>
    <w:p>
      <w:pPr>
        <w:pStyle w:val="0"/>
        <w:ind w:firstLine="240" w:firstLineChars="100"/>
        <w:rPr>
          <w:rFonts w:hint="eastAsia"/>
        </w:rPr>
      </w:pPr>
      <w:r>
        <w:rPr>
          <w:rFonts w:hint="eastAsia"/>
        </w:rPr>
        <w:t>イ　当該報告に係る介護等の内容等</w:t>
      </w:r>
    </w:p>
    <w:p>
      <w:pPr>
        <w:pStyle w:val="0"/>
        <w:ind w:firstLine="240" w:firstLineChars="100"/>
        <w:rPr>
          <w:rFonts w:hint="eastAsia"/>
        </w:rPr>
      </w:pPr>
      <w:r>
        <w:rPr>
          <w:rFonts w:hint="eastAsia"/>
        </w:rPr>
        <w:t>ロ　入居対象となる者</w:t>
      </w:r>
    </w:p>
    <w:p>
      <w:pPr>
        <w:pStyle w:val="0"/>
        <w:ind w:firstLine="240" w:firstLineChars="100"/>
        <w:rPr>
          <w:rFonts w:hint="eastAsia"/>
        </w:rPr>
      </w:pPr>
      <w:r>
        <w:rPr>
          <w:rFonts w:hint="eastAsia"/>
        </w:rPr>
        <w:t>ハ　当該報告に係る介護等の利用者への提供実績</w:t>
      </w:r>
    </w:p>
    <w:p>
      <w:pPr>
        <w:pStyle w:val="0"/>
        <w:ind w:left="480" w:leftChars="100" w:hanging="240" w:hangingChars="100"/>
        <w:rPr>
          <w:rFonts w:hint="eastAsia"/>
        </w:rPr>
      </w:pPr>
      <w:r>
        <w:rPr>
          <w:rFonts w:hint="eastAsia"/>
        </w:rPr>
        <w:t>ニ　利用者等（利用者又はその家族等をいう。）の意見を把握する体制、第三者による評価の実施状況等</w:t>
      </w:r>
    </w:p>
    <w:p>
      <w:pPr>
        <w:pStyle w:val="0"/>
        <w:rPr>
          <w:rFonts w:hint="eastAsia"/>
        </w:rPr>
      </w:pPr>
      <w:r>
        <w:rPr>
          <w:rFonts w:hint="eastAsia"/>
        </w:rPr>
        <w:t>四　当該報告に係る介護等を利用するに当たっての利用料等に関する事項</w:t>
      </w:r>
    </w:p>
    <w:p>
      <w:pPr>
        <w:pStyle w:val="0"/>
        <w:ind w:leftChars="0" w:hanging="240" w:hangingChars="100"/>
        <w:rPr>
          <w:rFonts w:hint="eastAsia"/>
        </w:rPr>
      </w:pPr>
      <w:r>
        <w:rPr>
          <w:rFonts w:hint="eastAsia"/>
        </w:rPr>
        <w:t>五　施設において供与をされる便宜の内容、費用負担の額その他の入居契約に関する重要な事項を説明することを目的として作成した文書の開示状況</w:t>
      </w:r>
    </w:p>
    <w:p>
      <w:pPr>
        <w:pStyle w:val="0"/>
        <w:rPr>
          <w:rFonts w:hint="eastAsia"/>
        </w:rPr>
      </w:pPr>
      <w:r>
        <w:rPr>
          <w:rFonts w:hint="eastAsia"/>
        </w:rPr>
        <w:t>六　その他都道府県知事が必要と認める事項</w:t>
      </w:r>
    </w:p>
    <w:sectPr>
      <w:pgSz w:w="11906" w:h="16838"/>
      <w:pgMar w:top="1134" w:right="1134" w:bottom="1134" w:left="1134" w:header="851" w:footer="992" w:gutter="0"/>
      <w:pgBorders w:zOrder="front" w:display="allPages" w:offsetFrom="page"/>
      <w:cols w:space="720"/>
      <w:textDirection w:val="lrTb"/>
      <w:docGrid w:type="linesAndChars" w:linePitch="291"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3"/>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shidokansa184</cp:lastModifiedBy>
  <cp:lastPrinted>2020-06-11T02:06:13Z</cp:lastPrinted>
  <dcterms:modified xsi:type="dcterms:W3CDTF">2020-06-11T02:04:56Z</dcterms:modified>
  <cp:revision>5</cp:revision>
</cp:coreProperties>
</file>