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284" w:firstLineChars="101"/>
        <w:jc w:val="center"/>
        <w:rPr>
          <w:rFonts w:hint="eastAsia" w:ascii="ＭＳ 明朝" w:hAnsi="ＭＳ 明朝" w:eastAsia="ＭＳ 明朝"/>
          <w:b w:val="1"/>
          <w:sz w:val="28"/>
          <w:bdr w:val="single" w:color="auto" w:sz="4" w:space="0"/>
        </w:rPr>
      </w:pPr>
      <w:r>
        <w:rPr>
          <w:rFonts w:hint="eastAsia" w:ascii="ＭＳ 明朝" w:hAnsi="ＭＳ 明朝" w:eastAsia="ＭＳ 明朝"/>
          <w:b w:val="1"/>
          <w:sz w:val="28"/>
          <w:bdr w:val="single" w:color="auto" w:sz="4" w:space="0"/>
        </w:rPr>
        <w:t>令和元年度実地指導における指導事項について</w:t>
      </w:r>
    </w:p>
    <w:p>
      <w:pPr>
        <w:pStyle w:val="0"/>
        <w:snapToGrid w:val="0"/>
        <w:rPr>
          <w:rFonts w:hint="eastAsia" w:ascii="ＭＳ 明朝" w:hAnsi="ＭＳ 明朝" w:eastAsia="ＭＳ 明朝"/>
          <w:sz w:val="28"/>
        </w:rPr>
      </w:pPr>
    </w:p>
    <w:p>
      <w:pPr>
        <w:pStyle w:val="0"/>
        <w:jc w:val="left"/>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１　全サービス共通事項</w:t>
      </w:r>
      <w:r>
        <w:rPr>
          <w:rFonts w:hint="eastAsia" w:ascii="ＭＳ 明朝" w:hAnsi="ＭＳ 明朝" w:eastAsia="ＭＳ 明朝"/>
          <w:b w:val="1"/>
          <w:sz w:val="28"/>
          <w:u w:val="single" w:color="auto"/>
        </w:rPr>
        <w:t xml:space="preserve"> </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○会計の区分</w:t>
      </w:r>
    </w:p>
    <w:p>
      <w:pPr>
        <w:pStyle w:val="0"/>
        <w:ind w:left="1010" w:leftChars="100" w:hanging="800" w:hangingChars="400"/>
        <w:jc w:val="left"/>
        <w:rPr>
          <w:rFonts w:hint="eastAsia" w:ascii="ＭＳ 明朝" w:hAnsi="ＭＳ 明朝" w:eastAsia="ＭＳ 明朝"/>
          <w:sz w:val="20"/>
        </w:rPr>
      </w:pPr>
      <w:r>
        <w:rPr>
          <w:rFonts w:hint="eastAsia" w:ascii="ＭＳ 明朝" w:hAnsi="ＭＳ 明朝" w:eastAsia="ＭＳ 明朝"/>
          <w:sz w:val="21"/>
        </w:rPr>
        <w:t>〔事例〕　指定介護サービス事業所ごとに経理の区分，指定サービス事業の会計とその他事業の会計（有料老人ホーム等）を区分していなかった。</w:t>
      </w:r>
    </w:p>
    <w:tbl>
      <w:tblPr>
        <w:tblStyle w:val="31"/>
        <w:tblW w:w="9728" w:type="dxa"/>
        <w:tblInd w:w="250" w:type="dxa"/>
        <w:tblLayout w:type="fixed"/>
        <w:tblLook w:firstRow="1" w:lastRow="0" w:firstColumn="1" w:lastColumn="0" w:noHBand="0" w:noVBand="1" w:val="04A0"/>
      </w:tblPr>
      <w:tblGrid>
        <w:gridCol w:w="9728"/>
      </w:tblGrid>
      <w:tr>
        <w:trPr/>
        <w:tc>
          <w:tcPr>
            <w:tcW w:w="9728" w:type="dxa"/>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指定介護サービス事業者は，指定サービス事業所ごとに経理を区分するとともに，指定サービスの事業の会計とその他の事業の会計を区分する必要があります。介護サービスの事業の人員・設備・運営に関する基準条例において，「事業所ごとに事業の会計とその他の事業の会計を区分しなければならない」と定められています。</w:t>
            </w:r>
          </w:p>
        </w:tc>
      </w:tr>
      <w:tr>
        <w:trPr/>
        <w:tc>
          <w:tcPr>
            <w:tcW w:w="9728"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「介護保険の給付対象事業における会計の区分について」</w:t>
            </w:r>
          </w:p>
          <w:p>
            <w:pPr>
              <w:pStyle w:val="0"/>
              <w:jc w:val="left"/>
              <w:rPr>
                <w:rFonts w:hint="eastAsia" w:ascii="ＭＳ 明朝" w:hAnsi="ＭＳ 明朝" w:eastAsia="ＭＳ 明朝"/>
                <w:sz w:val="20"/>
              </w:rPr>
            </w:pPr>
            <w:r>
              <w:rPr>
                <w:rFonts w:hint="eastAsia" w:ascii="ＭＳ 明朝" w:hAnsi="ＭＳ 明朝" w:eastAsia="ＭＳ 明朝"/>
                <w:sz w:val="20"/>
              </w:rPr>
              <w:t>（平成</w:t>
            </w:r>
            <w:r>
              <w:rPr>
                <w:rFonts w:hint="eastAsia" w:ascii="ＭＳ 明朝" w:hAnsi="ＭＳ 明朝" w:eastAsia="ＭＳ 明朝"/>
                <w:sz w:val="20"/>
              </w:rPr>
              <w:t>13</w:t>
            </w:r>
            <w:r>
              <w:rPr>
                <w:rFonts w:hint="eastAsia" w:ascii="ＭＳ 明朝" w:hAnsi="ＭＳ 明朝" w:eastAsia="ＭＳ 明朝"/>
                <w:sz w:val="20"/>
              </w:rPr>
              <w:t>年</w:t>
            </w:r>
            <w:r>
              <w:rPr>
                <w:rFonts w:hint="eastAsia" w:ascii="ＭＳ 明朝" w:hAnsi="ＭＳ 明朝" w:eastAsia="ＭＳ 明朝"/>
                <w:sz w:val="20"/>
              </w:rPr>
              <w:t>3</w:t>
            </w:r>
            <w:r>
              <w:rPr>
                <w:rFonts w:hint="eastAsia" w:ascii="ＭＳ 明朝" w:hAnsi="ＭＳ 明朝" w:eastAsia="ＭＳ 明朝"/>
                <w:sz w:val="20"/>
              </w:rPr>
              <w:t>月</w:t>
            </w:r>
            <w:r>
              <w:rPr>
                <w:rFonts w:hint="eastAsia" w:ascii="ＭＳ 明朝" w:hAnsi="ＭＳ 明朝" w:eastAsia="ＭＳ 明朝"/>
                <w:sz w:val="20"/>
              </w:rPr>
              <w:t>28</w:t>
            </w:r>
            <w:r>
              <w:rPr>
                <w:rFonts w:hint="eastAsia" w:ascii="ＭＳ 明朝" w:hAnsi="ＭＳ 明朝" w:eastAsia="ＭＳ 明朝"/>
                <w:sz w:val="20"/>
              </w:rPr>
              <w:t>日老振発第</w:t>
            </w:r>
            <w:r>
              <w:rPr>
                <w:rFonts w:hint="eastAsia" w:ascii="ＭＳ 明朝" w:hAnsi="ＭＳ 明朝" w:eastAsia="ＭＳ 明朝"/>
                <w:sz w:val="20"/>
              </w:rPr>
              <w:t>18</w:t>
            </w:r>
            <w:r>
              <w:rPr>
                <w:rFonts w:hint="eastAsia" w:ascii="ＭＳ 明朝" w:hAnsi="ＭＳ 明朝" w:eastAsia="ＭＳ 明朝"/>
                <w:sz w:val="20"/>
              </w:rPr>
              <w:t>号厚生労働省老健局振興課長通知）</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○職員の資格証について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r>
        <w:rPr>
          <w:rFonts w:hint="eastAsia" w:ascii="ＭＳ 明朝" w:hAnsi="ＭＳ 明朝" w:eastAsia="ＭＳ 明朝"/>
          <w:sz w:val="21"/>
        </w:rPr>
        <w:t xml:space="preserve">  </w:t>
      </w:r>
      <w:r>
        <w:rPr>
          <w:rFonts w:hint="eastAsia" w:ascii="ＭＳ 明朝" w:hAnsi="ＭＳ 明朝" w:eastAsia="ＭＳ 明朝"/>
          <w:sz w:val="21"/>
        </w:rPr>
        <w:t>事業所の従業者の資格が確認できなかった。</w:t>
      </w:r>
    </w:p>
    <w:tbl>
      <w:tblPr>
        <w:tblStyle w:val="31"/>
        <w:tblW w:w="9728" w:type="dxa"/>
        <w:tblInd w:w="250" w:type="dxa"/>
        <w:tblLayout w:type="fixed"/>
        <w:tblLook w:firstRow="1" w:lastRow="0" w:firstColumn="1" w:lastColumn="0" w:noHBand="0" w:noVBand="1" w:val="04A0"/>
      </w:tblPr>
      <w:tblGrid>
        <w:gridCol w:w="9728"/>
      </w:tblGrid>
      <w:tr>
        <w:trPr>
          <w:trHeight w:val="878" w:hRule="atLeast"/>
        </w:trPr>
        <w:tc>
          <w:tcPr>
            <w:tcW w:w="9728" w:type="dxa"/>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職員の資格証は，採用時に必ず原本を確認し，事業所で複写を保管してください。サービスによっては資格がなければ従事できない職種（訪問介護の訪問介護員等）があるため，資格の確認は厳重に行ってください。</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○管理者の責務について</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〔事例〕　事業所の管理者が従業者及び業務の状況を把握していなかった。</w:t>
      </w:r>
    </w:p>
    <w:tbl>
      <w:tblPr>
        <w:tblStyle w:val="31"/>
        <w:tblW w:w="9728" w:type="dxa"/>
        <w:tblInd w:w="250" w:type="dxa"/>
        <w:tblLayout w:type="fixed"/>
        <w:tblLook w:firstRow="1" w:lastRow="0" w:firstColumn="1" w:lastColumn="0" w:noHBand="0" w:noVBand="1" w:val="04A0"/>
      </w:tblPr>
      <w:tblGrid>
        <w:gridCol w:w="9728"/>
      </w:tblGrid>
      <w:tr>
        <w:trPr>
          <w:trHeight w:val="3314" w:hRule="atLeast"/>
        </w:trPr>
        <w:tc>
          <w:tcPr>
            <w:tcW w:w="9728" w:type="dxa"/>
            <w:vAlign w:val="center"/>
          </w:tcPr>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管理者は，事業所の従業者及び業務の管理を一元的に行わなければなりません。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また，管理者は事業所の従業者に対して，事業の人員・設備・運営に関する基準を遵守させるため，必要な指揮命令を行わなければなりません。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管理者が自ら法令を遵守するのは当然のことですが，その他の従業者の方にも法令を守ってもらうよう，管理者として必要な指示を行ってください。</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事業所内で基準違反に該当することが行われていたことが発覚した場合，管理者は直接の関与がない場合でもその監督責任を問われます。</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管理者は，常勤で管理業務に専従することが原則となっています。</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他職務又は同一敷地内にある他の事業所，施設等の職員との兼務は「管理上に支障がない範囲内」でしか認められません。兼務により管理業務に支障が生じている場合は基準違反に該当します。</w:t>
            </w:r>
          </w:p>
        </w:tc>
      </w:tr>
    </w:tbl>
    <w:p>
      <w:pPr>
        <w:pStyle w:val="0"/>
        <w:ind w:left="210" w:leftChars="100"/>
        <w:jc w:val="left"/>
        <w:rPr>
          <w:rFonts w:hint="eastAsia" w:ascii="ＭＳ 明朝" w:hAnsi="ＭＳ 明朝" w:eastAsia="ＭＳ 明朝"/>
        </w:rPr>
      </w:pPr>
      <w:r>
        <w:rPr>
          <w:rFonts w:hint="eastAsia" w:ascii="ＭＳ 明朝" w:hAnsi="ＭＳ 明朝" w:eastAsia="ＭＳ 明朝"/>
        </w:rPr>
        <w:t>※常勤専従要件のある管理者以外の職種についても，兼務が可能な場合がありますが，</w:t>
      </w:r>
      <w:r>
        <w:rPr>
          <w:rFonts w:hint="eastAsia" w:ascii="ＭＳ 明朝" w:hAnsi="ＭＳ 明朝" w:eastAsia="ＭＳ 明朝"/>
          <w:b w:val="1"/>
          <w:u w:val="single" w:color="auto"/>
        </w:rPr>
        <w:t>兼務は「業務に支障がない」又は「サービス提供に支障がない」範囲</w:t>
      </w:r>
      <w:r>
        <w:rPr>
          <w:rFonts w:hint="eastAsia" w:ascii="ＭＳ 明朝" w:hAnsi="ＭＳ 明朝" w:eastAsia="ＭＳ 明朝"/>
        </w:rPr>
        <w:t>となりますので，注意してください。</w:t>
      </w: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○各種サービス計画（訪問介護計画，通所介護計画等）</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・サービス事業所としてのアセスメントを行っていなかった。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・各種サービス計画は作成しているが，利用者の同意を得ず，交付もされていなかった。</w:t>
      </w:r>
    </w:p>
    <w:p>
      <w:pPr>
        <w:pStyle w:val="0"/>
        <w:ind w:left="0" w:leftChars="200" w:firstLine="0" w:firstLineChars="0"/>
        <w:jc w:val="left"/>
        <w:rPr>
          <w:rFonts w:hint="eastAsia" w:ascii="ＭＳ 明朝" w:hAnsi="ＭＳ 明朝" w:eastAsia="ＭＳ 明朝"/>
          <w:sz w:val="21"/>
        </w:rPr>
      </w:pPr>
      <w:r>
        <w:rPr>
          <w:rFonts w:hint="eastAsia" w:ascii="ＭＳ 明朝" w:hAnsi="ＭＳ 明朝" w:eastAsia="ＭＳ 明朝"/>
          <w:sz w:val="21"/>
        </w:rPr>
        <w:t>・各種サービス計画を作成した後に，速やかに利用者からの同意を得ておらず，相当の日数が経過した後に同意を得ていた。</w:t>
      </w:r>
    </w:p>
    <w:p>
      <w:pPr>
        <w:pStyle w:val="0"/>
        <w:ind w:left="620" w:leftChars="200" w:hanging="200" w:hangingChars="100"/>
        <w:jc w:val="left"/>
        <w:rPr>
          <w:rFonts w:hint="eastAsia" w:ascii="ＭＳ 明朝" w:hAnsi="ＭＳ 明朝" w:eastAsia="ＭＳ 明朝"/>
          <w:sz w:val="21"/>
        </w:rPr>
      </w:pPr>
      <w:r>
        <w:rPr>
          <w:rFonts w:hint="eastAsia" w:ascii="ＭＳ 明朝" w:hAnsi="ＭＳ 明朝" w:eastAsia="ＭＳ 明朝"/>
          <w:sz w:val="21"/>
        </w:rPr>
        <w:t>・各種サービス計画について，必要に応じた変更が行われていなかった。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・各種サービス計画の内容が，居宅サービス計画に沿った内容になっていなかった。</w:t>
      </w:r>
    </w:p>
    <w:p>
      <w:pPr>
        <w:pStyle w:val="0"/>
        <w:tabs>
          <w:tab w:val="left" w:leader="none" w:pos="538"/>
        </w:tabs>
        <w:ind w:left="416" w:leftChars="198" w:firstLine="4" w:firstLineChars="2"/>
        <w:jc w:val="left"/>
        <w:rPr>
          <w:rFonts w:hint="eastAsia" w:ascii="ＭＳ 明朝" w:hAnsi="ＭＳ 明朝" w:eastAsia="ＭＳ 明朝"/>
          <w:sz w:val="21"/>
        </w:rPr>
      </w:pPr>
      <w:r>
        <w:rPr>
          <w:rFonts w:hint="eastAsia" w:ascii="ＭＳ 明朝" w:hAnsi="ＭＳ 明朝" w:eastAsia="ＭＳ 明朝"/>
          <w:sz w:val="21"/>
        </w:rPr>
        <w:t>・各種サービス計画の記載が，居宅サービス計画の表現と同一であったり，具体性を欠くものであった。</w:t>
      </w:r>
    </w:p>
    <w:p>
      <w:pPr>
        <w:pStyle w:val="0"/>
        <w:ind w:left="620" w:leftChars="200" w:hanging="200" w:hangingChars="100"/>
        <w:jc w:val="left"/>
        <w:rPr>
          <w:rFonts w:hint="eastAsia" w:ascii="ＭＳ 明朝" w:hAnsi="ＭＳ 明朝" w:eastAsia="ＭＳ 明朝"/>
          <w:sz w:val="20"/>
        </w:rPr>
      </w:pPr>
      <w:r>
        <w:rPr>
          <w:rFonts w:hint="eastAsia" w:ascii="ＭＳ 明朝" w:hAnsi="ＭＳ 明朝" w:eastAsia="ＭＳ 明朝"/>
          <w:sz w:val="21"/>
        </w:rPr>
        <w:t>・各種サービス計画が，画一的に記載されており，利用者ごとの個別性・具体性がなかった。</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399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の立案に際しては，居宅介護支援事業所等と密接な連携を図り，サービス担当者会議や日常の連絡等を通して，常に利用者の心身の状況等の把握に努め，利用者の日常生活の状況や希望を把握して，サービスの目標及び当該目標を達成するために必要な具体的なサービス内容等をサービス計画に記載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は，あらかじめ，その内容について，利用者又はその家族に対し速やかに説明し，利用者の同意を得てください。（利用者が各種サービス計画に同意した場合は，利用者の氏名を各種サービス計画の同意欄に記名・押印又は署名を受けるか，又はいつ，誰に同意を得たかについて記録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・各種サービス計画を作成した場合は，遅滞なく利用者に交付してください。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・各種サービス計画は，最新の当該居宅サービス計画に沿って作成し，必要に応じて随時変更を行ってください。</w:t>
            </w:r>
          </w:p>
          <w:p>
            <w:pPr>
              <w:pStyle w:val="0"/>
              <w:snapToGrid w:val="1"/>
              <w:spacing w:line="240" w:lineRule="auto"/>
              <w:jc w:val="left"/>
              <w:rPr>
                <w:rFonts w:hint="eastAsia" w:ascii="ＭＳ 明朝" w:hAnsi="ＭＳ 明朝" w:eastAsia="ＭＳ 明朝"/>
                <w:sz w:val="20"/>
              </w:rPr>
            </w:pPr>
            <w:r>
              <w:rPr>
                <w:rFonts w:hint="eastAsia" w:ascii="ＭＳ 明朝" w:hAnsi="ＭＳ 明朝" w:eastAsia="ＭＳ 明朝"/>
                <w:sz w:val="20"/>
              </w:rPr>
              <w:t>・指定介護サービスの目標等を明確にし，具体的なサービスの内容を利用者に分かりやすく記載した各種サービス計画を作成してください。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・各種サービス計画に従って提供したサービスの実施状況及び目標の達成状況について記録した上で計画の評価を行ってください。</w:t>
            </w:r>
          </w:p>
        </w:tc>
      </w:tr>
    </w:tbl>
    <w:p>
      <w:pPr>
        <w:pStyle w:val="0"/>
        <w:ind w:left="0" w:leftChars="0" w:firstLine="0" w:firstLineChars="0"/>
        <w:jc w:val="both"/>
        <w:rPr>
          <w:rFonts w:hint="eastAsia" w:ascii="ＭＳ 明朝" w:hAnsi="ＭＳ 明朝" w:eastAsia="ＭＳ 明朝"/>
          <w:sz w:val="24"/>
        </w:rPr>
      </w:pPr>
      <w:r>
        <w:rPr>
          <w:rFonts w:hint="eastAsia" w:ascii="ＭＳ 明朝" w:hAnsi="ＭＳ 明朝" w:eastAsia="ＭＳ 明朝"/>
        </w:rPr>
        <w:t>※居宅サービス計画の更新・変更の際，各種サービス計画における内容に変更がない場合には，各種サービス計画の変更は必ずしも必要ではありません。</w:t>
      </w:r>
    </w:p>
    <w:p>
      <w:pPr>
        <w:pStyle w:val="0"/>
        <w:ind w:left="240" w:hanging="240" w:hanging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○運営規程</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職員の員数や利用料金の負担割合の記載が実態と合っていなかった。</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　　　　　運営規程を掲示していなかった。</w:t>
      </w:r>
    </w:p>
    <w:tbl>
      <w:tblPr>
        <w:tblStyle w:val="31"/>
        <w:tblW w:w="9758" w:type="dxa"/>
        <w:tblInd w:w="250" w:type="dxa"/>
        <w:tblLayout w:type="fixed"/>
        <w:tblLook w:firstRow="1" w:lastRow="0" w:firstColumn="1" w:lastColumn="0" w:noHBand="0" w:noVBand="1" w:val="04A0"/>
      </w:tblPr>
      <w:tblGrid>
        <w:gridCol w:w="9758"/>
      </w:tblGrid>
      <w:tr>
        <w:trPr>
          <w:trHeight w:val="66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指定に係る事業所の名称及び所在地その他厚生労働省令で定める事項に変更があったときは，変更があったときから</w:t>
            </w:r>
            <w:r>
              <w:rPr>
                <w:rFonts w:hint="eastAsia" w:ascii="ＭＳ 明朝" w:hAnsi="ＭＳ 明朝" w:eastAsia="ＭＳ 明朝"/>
                <w:sz w:val="20"/>
              </w:rPr>
              <w:t>10</w:t>
            </w:r>
            <w:r>
              <w:rPr>
                <w:rFonts w:hint="eastAsia" w:ascii="ＭＳ 明朝" w:hAnsi="ＭＳ 明朝" w:eastAsia="ＭＳ 明朝"/>
                <w:sz w:val="20"/>
              </w:rPr>
              <w:t>日以内に変更の届出を提出してください。</w:t>
            </w:r>
          </w:p>
        </w:tc>
      </w:tr>
      <w:tr>
        <w:trPr>
          <w:trHeight w:val="391"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both"/>
              <w:rPr>
                <w:rFonts w:hint="eastAsia" w:ascii="ＭＳ 明朝" w:hAnsi="ＭＳ 明朝" w:eastAsia="ＭＳ 明朝"/>
              </w:rPr>
            </w:pPr>
            <w:r>
              <w:rPr>
                <w:rFonts w:hint="eastAsia" w:ascii="ＭＳ 明朝" w:hAnsi="ＭＳ 明朝" w:eastAsia="ＭＳ 明朝"/>
                <w:sz w:val="20"/>
              </w:rPr>
              <w:t>（ホームページ掲載場所）介護サービス事業者向けトップページ</w:t>
            </w:r>
            <w:r>
              <w:rPr>
                <w:rFonts w:hint="eastAsia" w:ascii="ＭＳ 明朝" w:hAnsi="ＭＳ 明朝" w:eastAsia="ＭＳ 明朝"/>
                <w:sz w:val="20"/>
              </w:rPr>
              <w:t xml:space="preserve"> &gt; 4</w:t>
            </w:r>
            <w:r>
              <w:rPr>
                <w:rFonts w:hint="eastAsia" w:ascii="ＭＳ 明朝" w:hAnsi="ＭＳ 明朝" w:eastAsia="ＭＳ 明朝"/>
                <w:sz w:val="20"/>
              </w:rPr>
              <w:t>　変更届・廃止届・休止届・再開届</w:t>
            </w:r>
          </w:p>
        </w:tc>
      </w:tr>
      <w:tr>
        <w:trPr>
          <w:trHeight w:val="28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jc w:val="left"/>
              <w:rPr>
                <w:rFonts w:hint="eastAsia" w:ascii="ＭＳ 明朝" w:hAnsi="ＭＳ 明朝" w:eastAsia="ＭＳ 明朝"/>
                <w:sz w:val="20"/>
              </w:rPr>
            </w:pPr>
            <w:r>
              <w:rPr>
                <w:rFonts w:hint="eastAsia" w:ascii="ＭＳ 明朝" w:hAnsi="ＭＳ 明朝" w:eastAsia="ＭＳ 明朝"/>
                <w:sz w:val="20"/>
              </w:rPr>
              <w:t>　事業所内の見やすい場所に，運営規程を掲示する必要があります。</w:t>
            </w:r>
          </w:p>
        </w:tc>
      </w:tr>
    </w:tbl>
    <w:p>
      <w:pPr>
        <w:pStyle w:val="0"/>
        <w:ind w:left="0" w:leftChars="0" w:firstLine="200" w:firstLineChars="10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○勤務体制の確保</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1"/>
        </w:rPr>
        <w:t>〔事例〕　勤務表，勤務実績</w:t>
      </w:r>
      <w:bookmarkStart w:id="0" w:name="_GoBack"/>
      <w:bookmarkEnd w:id="0"/>
      <w:r>
        <w:rPr>
          <w:rFonts w:hint="eastAsia" w:ascii="ＭＳ 明朝" w:hAnsi="ＭＳ 明朝" w:eastAsia="ＭＳ 明朝"/>
          <w:sz w:val="21"/>
        </w:rPr>
        <w:t>表を作成していなかった。</w:t>
      </w:r>
    </w:p>
    <w:tbl>
      <w:tblPr>
        <w:tblStyle w:val="31"/>
        <w:tblW w:w="9758" w:type="dxa"/>
        <w:tblInd w:w="250" w:type="dxa"/>
        <w:tblLayout w:type="fixed"/>
        <w:tblLook w:firstRow="1" w:lastRow="0" w:firstColumn="1" w:lastColumn="0" w:noHBand="0" w:noVBand="1" w:val="04A0"/>
      </w:tblPr>
      <w:tblGrid>
        <w:gridCol w:w="9758"/>
      </w:tblGrid>
      <w:tr>
        <w:trPr>
          <w:trHeight w:val="59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勤務の体制を定め，原則として月ごとの勤務表を作成し，日々の勤務時間，職務の内容，常勤・非常勤の別，管理者と兼務関係等を明確にするように作成してください。</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○苦情処理について</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1"/>
        </w:rPr>
        <w:t>〔事例〕　苦情受付対応の記録を残していなかった。</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・利用者及びその家族からの苦情に迅速かつ適切に対応するため，苦情受付窓口を設置してください。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・苦情の受付日，内容を記録すること。</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・苦情の内容を踏まえ，サービスの質の向上に向けた取組を行ってください。</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○研修について</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1"/>
        </w:rPr>
        <w:t>〔事例〕　研修の年間計画を立てていない。</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・年間計画を作成し，事業所として職員の資質の向上を図るため，計画的に研修の機会を確保してください。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・外部研修に参加した場合は，他の職員に情報共有をしてください。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・研修の実施後には報告書を作成してください。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rPr>
              <w:t>　　日時，内容，参加者，欠席者，欠席者へ伝達した記録</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○非常災害対策</w:t>
      </w:r>
    </w:p>
    <w:p>
      <w:pPr>
        <w:pStyle w:val="0"/>
        <w:ind w:left="0" w:leftChars="0"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r>
        <w:rPr>
          <w:rFonts w:hint="eastAsia" w:ascii="ＭＳ 明朝" w:hAnsi="ＭＳ 明朝" w:eastAsia="ＭＳ 明朝"/>
          <w:sz w:val="21"/>
        </w:rPr>
        <w:tab/>
      </w:r>
    </w:p>
    <w:p>
      <w:pPr>
        <w:pStyle w:val="0"/>
        <w:ind w:left="0" w:leftChars="0" w:firstLine="400" w:firstLineChars="200"/>
        <w:jc w:val="left"/>
        <w:rPr>
          <w:rFonts w:hint="eastAsia" w:ascii="ＭＳ 明朝" w:hAnsi="ＭＳ 明朝" w:eastAsia="ＭＳ 明朝"/>
          <w:sz w:val="21"/>
        </w:rPr>
      </w:pPr>
      <w:r>
        <w:rPr>
          <w:rFonts w:hint="eastAsia" w:ascii="ＭＳ 明朝" w:hAnsi="ＭＳ 明朝" w:eastAsia="ＭＳ 明朝"/>
          <w:sz w:val="21"/>
        </w:rPr>
        <w:t>・避難訓練及び消火訓練を実施していなかった。</w:t>
      </w:r>
    </w:p>
    <w:p>
      <w:pPr>
        <w:pStyle w:val="0"/>
        <w:ind w:left="359" w:leftChars="171" w:firstLine="61" w:firstLineChars="29"/>
        <w:jc w:val="left"/>
        <w:rPr>
          <w:rFonts w:hint="eastAsia" w:ascii="ＭＳ 明朝" w:hAnsi="ＭＳ 明朝" w:eastAsia="ＭＳ 明朝"/>
          <w:sz w:val="21"/>
        </w:rPr>
      </w:pPr>
      <w:r>
        <w:rPr>
          <w:rFonts w:hint="eastAsia" w:ascii="ＭＳ 明朝" w:hAnsi="ＭＳ 明朝" w:eastAsia="ＭＳ 明朝"/>
          <w:sz w:val="21"/>
        </w:rPr>
        <w:t>・夜間にサービス提供を行う事業所であるにも関わらず，夜間帯を想定した避難訓練を行っていなかった。</w:t>
      </w:r>
    </w:p>
    <w:p>
      <w:pPr>
        <w:pStyle w:val="0"/>
        <w:ind w:left="0" w:leftChars="0" w:firstLine="400" w:firstLineChars="200"/>
        <w:jc w:val="left"/>
        <w:rPr>
          <w:rFonts w:hint="eastAsia" w:ascii="ＭＳ 明朝" w:hAnsi="ＭＳ 明朝" w:eastAsia="ＭＳ 明朝"/>
          <w:sz w:val="20"/>
        </w:rPr>
      </w:pPr>
      <w:r>
        <w:rPr>
          <w:rFonts w:hint="eastAsia" w:ascii="ＭＳ 明朝" w:hAnsi="ＭＳ 明朝" w:eastAsia="ＭＳ 明朝"/>
          <w:sz w:val="21"/>
        </w:rPr>
        <w:t>・非常災害に関する具体的計画が策定されていなかった。</w:t>
      </w:r>
    </w:p>
    <w:tbl>
      <w:tblPr>
        <w:tblStyle w:val="31"/>
        <w:tblW w:w="9758" w:type="dxa"/>
        <w:tblInd w:w="250" w:type="dxa"/>
        <w:tblLayout w:type="fixed"/>
        <w:tblLook w:firstRow="1" w:lastRow="0" w:firstColumn="1" w:lastColumn="0" w:noHBand="0" w:noVBand="1" w:val="04A0"/>
      </w:tblPr>
      <w:tblGrid>
        <w:gridCol w:w="9758"/>
      </w:tblGrid>
      <w:tr>
        <w:trPr>
          <w:trHeight w:val="1750"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防火管理者等を定め，非常災害に対する具体的な計画を立案し，非常災害時の関係機関への通報及び連携体制を整備し，定期的に避難，救出その他必要な訓練を行ってください。避難訓練の回数については，防火対象物の区分によって異なりますので，消防法に定めるとおり行って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また，訓練の状況など実施結果や反省点等を記録，保存するなど，非常時における対応方法について職員間においても情報共有を図ってください。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施設や事業所において策定が求られている非常災害に関する具体的な計画（非常災害対策計画）は，火災だけでなく水害，土砂災害，地震等にも対処するための計画であることが必要です。</w:t>
            </w:r>
          </w:p>
        </w:tc>
      </w:tr>
      <w:tr>
        <w:trPr>
          <w:trHeight w:val="269"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sz w:val="20"/>
              </w:rPr>
              <w:t>【旭川市指定居宅サービス等の事業の人員，設備及び運営の基準等に関する条例第</w:t>
            </w:r>
            <w:r>
              <w:rPr>
                <w:rFonts w:hint="eastAsia" w:ascii="ＭＳ 明朝" w:hAnsi="ＭＳ 明朝" w:eastAsia="ＭＳ 明朝"/>
                <w:sz w:val="20"/>
              </w:rPr>
              <w:t>111</w:t>
            </w:r>
            <w:r>
              <w:rPr>
                <w:rFonts w:hint="eastAsia" w:ascii="ＭＳ 明朝" w:hAnsi="ＭＳ 明朝" w:eastAsia="ＭＳ 明朝"/>
                <w:sz w:val="20"/>
              </w:rPr>
              <w:t>条】</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○高齢者虐待防止について</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・介護従業者が，利用者，入居者に対し暴言を吐いていた。</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・職員に対し虐待防止の研修が実施されていなかった。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・虐待を職員個人の問題ではなく，施設や事業所の問題として捉えることが重要です。速やかに事実関係や原因を究明し，組織として根本的な再発防止に努めてください。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・定期的に研修を行い，全職員が適切な知識を持ち，事業所全体で，高齢者虐待防止に取り組んでください。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また，研修での不適切なケアの振り返り，研修の効果の確認，職員のメンタルケア等，事業所での虐待防止に係る積極的な取り組みをお願いいたします。</w:t>
            </w:r>
          </w:p>
        </w:tc>
      </w:tr>
      <w:tr>
        <w:tblPrEx>
          <w:tblBorders>
            <w:insideH w:val="none" w:color="auto" w:sz="0" w:space="0"/>
            <w:insideV w:val="none" w:color="auto" w:sz="0" w:space="0"/>
          </w:tblBorders>
        </w:tblPrEx>
        <w:trPr>
          <w:trHeight w:val="70" w:hRule="atLeast"/>
        </w:trPr>
        <w:tc>
          <w:tcPr>
            <w:tcW w:w="975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sz w:val="20"/>
                <w:u w:val="single" w:color="auto"/>
              </w:rPr>
            </w:pPr>
            <w:r>
              <w:rPr>
                <w:rFonts w:hint="eastAsia" w:ascii="ＭＳ 明朝" w:hAnsi="ＭＳ 明朝" w:eastAsia="ＭＳ 明朝"/>
                <w:sz w:val="20"/>
                <w:u w:val="single" w:color="auto"/>
              </w:rPr>
              <w:t>高齢者虐待防止法による「高齢者虐待」の定義</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①身体的虐待：高齢者の身体に外傷が生じ，又は生じるおそれのある暴行を加えること。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②介護・世話の放棄・放任：高齢者を衰弱させるような著しい減食又は長時間の放置その他の高齢者を養護すべき職務上の義務を著しく怠ること。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③心理的虐待：高齢者に対する著しい暴言又は著しく拒絶的な対応その他の高齢者に著しい心理的外傷を与える言動を行うこと。</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④性的虐待：高齢者にわいせつな行為をすること又は高齢者にわいせつな行為をさせること。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⑤経済的虐待：高齢者の財産を不当に処分することとその他当該高齢者から不当に財産上の利益を得る</w:t>
            </w:r>
          </w:p>
          <w:p>
            <w:pPr>
              <w:pStyle w:val="0"/>
              <w:ind w:left="210" w:leftChars="100"/>
              <w:jc w:val="left"/>
              <w:rPr>
                <w:rFonts w:hint="eastAsia" w:ascii="ＭＳ 明朝" w:hAnsi="ＭＳ 明朝" w:eastAsia="ＭＳ 明朝"/>
                <w:sz w:val="20"/>
              </w:rPr>
            </w:pPr>
            <w:r>
              <w:rPr>
                <w:rFonts w:hint="eastAsia" w:ascii="ＭＳ 明朝" w:hAnsi="ＭＳ 明朝" w:eastAsia="ＭＳ 明朝"/>
                <w:sz w:val="20"/>
              </w:rPr>
              <w:t>こと。</w:t>
            </w:r>
          </w:p>
          <w:p>
            <w:pPr>
              <w:pStyle w:val="0"/>
              <w:jc w:val="both"/>
              <w:rPr>
                <w:rFonts w:hint="eastAsia" w:ascii="ＭＳ 明朝" w:hAnsi="ＭＳ 明朝" w:eastAsia="ＭＳ 明朝"/>
                <w:sz w:val="20"/>
              </w:rPr>
            </w:pPr>
            <w:r>
              <w:rPr>
                <w:rFonts w:hint="eastAsia" w:ascii="ＭＳ 明朝" w:hAnsi="ＭＳ 明朝" w:eastAsia="ＭＳ 明朝"/>
                <w:sz w:val="20"/>
              </w:rPr>
              <w:t>＜高齢者虐待防止に関する取組（高齢者虐待防止法第２０条）＞～養介護施設設置者，養介護事業を行う者</w:t>
            </w:r>
          </w:p>
          <w:p>
            <w:pPr>
              <w:pStyle w:val="0"/>
              <w:jc w:val="left"/>
              <w:rPr>
                <w:rFonts w:hint="eastAsia" w:ascii="ＭＳ 明朝" w:hAnsi="ＭＳ 明朝" w:eastAsia="ＭＳ 明朝"/>
                <w:sz w:val="20"/>
              </w:rPr>
            </w:pPr>
            <w:r>
              <w:rPr>
                <w:rFonts w:hint="eastAsia" w:ascii="ＭＳ 明朝" w:hAnsi="ＭＳ 明朝" w:eastAsia="ＭＳ 明朝"/>
                <w:sz w:val="20"/>
              </w:rPr>
              <w:t>・養介護施設従業者等の研修を実施すること。</w:t>
            </w:r>
          </w:p>
          <w:p>
            <w:pPr>
              <w:pStyle w:val="0"/>
              <w:jc w:val="left"/>
              <w:rPr>
                <w:rFonts w:hint="eastAsia" w:ascii="ＭＳ 明朝" w:hAnsi="ＭＳ 明朝" w:eastAsia="ＭＳ 明朝"/>
                <w:sz w:val="20"/>
              </w:rPr>
            </w:pPr>
            <w:r>
              <w:rPr>
                <w:rFonts w:hint="eastAsia" w:ascii="ＭＳ 明朝" w:hAnsi="ＭＳ 明朝" w:eastAsia="ＭＳ 明朝"/>
                <w:sz w:val="20"/>
              </w:rPr>
              <w:t>・利用者や家族からの苦情処理体制を整備すること。</w:t>
            </w:r>
          </w:p>
          <w:p>
            <w:pPr>
              <w:pStyle w:val="0"/>
              <w:jc w:val="left"/>
              <w:rPr>
                <w:rFonts w:hint="eastAsia" w:ascii="ＭＳ 明朝" w:hAnsi="ＭＳ 明朝" w:eastAsia="ＭＳ 明朝"/>
                <w:sz w:val="20"/>
              </w:rPr>
            </w:pPr>
            <w:r>
              <w:rPr>
                <w:rFonts w:hint="eastAsia" w:ascii="ＭＳ 明朝" w:hAnsi="ＭＳ 明朝" w:eastAsia="ＭＳ 明朝"/>
                <w:sz w:val="20"/>
              </w:rPr>
              <w:t>・その他の養介護施設従業者等による高齢者虐待の防止等のための措置を講じること。</w:t>
            </w:r>
          </w:p>
          <w:p>
            <w:pPr>
              <w:pStyle w:val="0"/>
              <w:jc w:val="left"/>
              <w:rPr>
                <w:rFonts w:hint="eastAsia" w:ascii="ＭＳ 明朝" w:hAnsi="ＭＳ 明朝" w:eastAsia="ＭＳ 明朝"/>
                <w:sz w:val="20"/>
              </w:rPr>
            </w:pPr>
            <w:r>
              <w:rPr>
                <w:rFonts w:hint="eastAsia" w:ascii="ＭＳ 明朝" w:hAnsi="ＭＳ 明朝" w:eastAsia="ＭＳ 明朝"/>
                <w:sz w:val="20"/>
              </w:rPr>
              <w:t>＜通報等の義務（高齢者虐待防止法第２１条）＞～養介護施設従業者等</w:t>
            </w:r>
          </w:p>
          <w:p>
            <w:pPr>
              <w:pStyle w:val="0"/>
              <w:jc w:val="both"/>
              <w:rPr>
                <w:rFonts w:hint="eastAsia" w:ascii="ＭＳ 明朝" w:hAnsi="ＭＳ 明朝" w:eastAsia="ＭＳ 明朝"/>
                <w:sz w:val="20"/>
              </w:rPr>
            </w:pPr>
            <w:r>
              <w:rPr>
                <w:rFonts w:hint="eastAsia" w:ascii="ＭＳ 明朝" w:hAnsi="ＭＳ 明朝" w:eastAsia="ＭＳ 明朝"/>
                <w:sz w:val="20"/>
              </w:rPr>
              <w:t>・業務に従事している養介護施設・事業所において，業務に従事する養介護施設従業者等による高齢者虐待を受けたと思われる高齢者を発見した場合には速やかに市に通報しなければならない。</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○身体拘束について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left="416" w:leftChars="198" w:firstLine="4" w:firstLineChars="2"/>
        <w:jc w:val="left"/>
        <w:rPr>
          <w:rFonts w:hint="eastAsia" w:ascii="ＭＳ 明朝" w:hAnsi="ＭＳ 明朝" w:eastAsia="ＭＳ 明朝"/>
          <w:sz w:val="21"/>
        </w:rPr>
      </w:pPr>
      <w:r>
        <w:rPr>
          <w:rFonts w:hint="eastAsia" w:ascii="ＭＳ 明朝" w:hAnsi="ＭＳ 明朝" w:eastAsia="ＭＳ 明朝"/>
          <w:sz w:val="21"/>
        </w:rPr>
        <w:t>・身体拘束を行う上で計画を作成していない，又は計画はあるが，計画期間が決められていなかった。</w:t>
      </w:r>
    </w:p>
    <w:p>
      <w:pPr>
        <w:pStyle w:val="0"/>
        <w:ind w:left="420" w:leftChars="200"/>
        <w:jc w:val="left"/>
        <w:rPr>
          <w:rFonts w:hint="eastAsia" w:ascii="ＭＳ 明朝" w:hAnsi="ＭＳ 明朝" w:eastAsia="ＭＳ 明朝"/>
          <w:sz w:val="21"/>
        </w:rPr>
      </w:pPr>
      <w:r>
        <w:rPr>
          <w:rFonts w:hint="eastAsia" w:ascii="ＭＳ 明朝" w:hAnsi="ＭＳ 明朝" w:eastAsia="ＭＳ 明朝"/>
          <w:sz w:val="21"/>
        </w:rPr>
        <w:t>・本人又は家族の同意を得ていなかった。</w:t>
      </w:r>
    </w:p>
    <w:p>
      <w:pPr>
        <w:pStyle w:val="0"/>
        <w:ind w:left="416" w:leftChars="198" w:firstLine="4" w:firstLineChars="2"/>
        <w:jc w:val="left"/>
        <w:rPr>
          <w:rFonts w:hint="eastAsia" w:ascii="ＭＳ 明朝" w:hAnsi="ＭＳ 明朝" w:eastAsia="ＭＳ 明朝"/>
          <w:sz w:val="21"/>
        </w:rPr>
      </w:pPr>
      <w:r>
        <w:rPr>
          <w:rFonts w:hint="eastAsia" w:ascii="ＭＳ 明朝" w:hAnsi="ＭＳ 明朝" w:eastAsia="ＭＳ 明朝"/>
          <w:sz w:val="21"/>
        </w:rPr>
        <w:t>・計画における拘束実施期間が終了したにも関わらず，拘束を継続していたが，計画の延長をしていない又は延長をする旨の検討会議等が開催されていない，家族の同意を再度得ていなかった。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・身体拘束に係る記録が不十分であった。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　「緊急やむを得ない場合」に例外的に身体拘束を行う場合においては，要件・手続の面で慎重な取り扱いが求められます。身体拘束に関しては，その態様及び時間，その際の利用者の心身の状況，緊急やむを得ない理由を記録し，必ず家族へ説明し同意を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　また，拘束実施期間を更新する際には，カンファレンス等を開催し，再度家族へ説明し同意を得てください。</w:t>
            </w:r>
          </w:p>
        </w:tc>
      </w:tr>
      <w:tr>
        <w:trPr/>
        <w:tc>
          <w:tcPr>
            <w:tcW w:w="9758"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【身体拘束ゼロへの手引き（厚生労働省）】</w:t>
            </w:r>
          </w:p>
        </w:tc>
      </w:tr>
    </w:tbl>
    <w:p>
      <w:pPr>
        <w:pStyle w:val="0"/>
        <w:snapToGrid w:val="0"/>
        <w:rPr>
          <w:rFonts w:hint="eastAsia" w:ascii="ＭＳ 明朝" w:hAnsi="ＭＳ 明朝" w:eastAsia="ＭＳ 明朝"/>
          <w:sz w:val="28"/>
        </w:rPr>
      </w:pPr>
    </w:p>
    <w:p>
      <w:pPr>
        <w:pStyle w:val="0"/>
        <w:jc w:val="left"/>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２　個別サービスに関する事項</w:t>
      </w:r>
    </w:p>
    <w:p>
      <w:pPr>
        <w:pStyle w:val="0"/>
        <w:jc w:val="left"/>
        <w:rPr>
          <w:rFonts w:hint="eastAsia" w:ascii="ＭＳ 明朝" w:hAnsi="ＭＳ 明朝" w:eastAsia="ＭＳ 明朝"/>
          <w:b w:val="1"/>
          <w:sz w:val="24"/>
        </w:rPr>
      </w:pPr>
      <w:r>
        <w:rPr>
          <w:rFonts w:hint="eastAsia" w:ascii="ＭＳ 明朝" w:hAnsi="ＭＳ 明朝" w:eastAsia="ＭＳ 明朝"/>
          <w:b w:val="1"/>
          <w:sz w:val="24"/>
        </w:rPr>
        <w:t>（１）福祉用具貸与，特定福祉用具販売</w:t>
      </w:r>
    </w:p>
    <w:p>
      <w:pPr>
        <w:pStyle w:val="0"/>
        <w:ind w:firstLine="210" w:firstLineChars="100"/>
        <w:jc w:val="lef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rPr>
        <w:t>人員配置について</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〔事例〕　</w:t>
      </w:r>
    </w:p>
    <w:p>
      <w:pPr>
        <w:pStyle w:val="0"/>
        <w:ind w:firstLine="210" w:firstLineChars="100"/>
        <w:jc w:val="left"/>
        <w:rPr>
          <w:rFonts w:hint="eastAsia" w:ascii="ＭＳ 明朝" w:hAnsi="ＭＳ 明朝" w:eastAsia="ＭＳ 明朝"/>
          <w:sz w:val="20"/>
        </w:rPr>
      </w:pPr>
      <w:r>
        <w:rPr>
          <w:rFonts w:hint="eastAsia" w:ascii="ＭＳ 明朝" w:hAnsi="ＭＳ 明朝" w:eastAsia="ＭＳ 明朝"/>
          <w:sz w:val="20"/>
        </w:rPr>
        <w:t>　・福祉用具専門相談員が常勤換算方法で</w:t>
      </w:r>
      <w:r>
        <w:rPr>
          <w:rFonts w:hint="eastAsia" w:ascii="ＭＳ 明朝" w:hAnsi="ＭＳ 明朝" w:eastAsia="ＭＳ 明朝"/>
          <w:sz w:val="20"/>
        </w:rPr>
        <w:t>2</w:t>
      </w:r>
      <w:r>
        <w:rPr>
          <w:rFonts w:hint="eastAsia" w:ascii="ＭＳ 明朝" w:hAnsi="ＭＳ 明朝" w:eastAsia="ＭＳ 明朝"/>
          <w:sz w:val="20"/>
        </w:rPr>
        <w:t>以上配置されていなかった。</w:t>
      </w:r>
    </w:p>
    <w:tbl>
      <w:tblPr>
        <w:tblStyle w:val="31"/>
        <w:tblW w:w="9758" w:type="dxa"/>
        <w:tblInd w:w="250" w:type="dxa"/>
        <w:tblLayout w:type="fixed"/>
        <w:tblLook w:firstRow="1" w:lastRow="0" w:firstColumn="1" w:lastColumn="0" w:noHBand="0" w:noVBand="1" w:val="04A0"/>
      </w:tblPr>
      <w:tblGrid>
        <w:gridCol w:w="9758"/>
      </w:tblGrid>
      <w:tr>
        <w:trPr>
          <w:trHeight w:val="350" w:hRule="atLeast"/>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・福祉用具専門相談員と管理者を兼務している場合においては，管理者としての職務に従事する時間を分けた上で，福祉用具専門相談員としての職務に従事する時間により常勤換算方法で</w:t>
            </w:r>
            <w:r>
              <w:rPr>
                <w:rFonts w:hint="eastAsia" w:ascii="ＭＳ 明朝" w:hAnsi="ＭＳ 明朝" w:eastAsia="ＭＳ 明朝"/>
                <w:sz w:val="20"/>
              </w:rPr>
              <w:t>2</w:t>
            </w:r>
            <w:r>
              <w:rPr>
                <w:rFonts w:hint="eastAsia" w:ascii="ＭＳ 明朝" w:hAnsi="ＭＳ 明朝" w:eastAsia="ＭＳ 明朝"/>
                <w:sz w:val="20"/>
              </w:rPr>
              <w:t>以上の配置となるようにしてください。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・なお，指定福祉用具貸与と指定特定福祉用具販売に係る指定を併せて受け，これらが一体的に運営される場合については，常勤換算方法で</w:t>
            </w:r>
            <w:r>
              <w:rPr>
                <w:rFonts w:hint="eastAsia" w:ascii="ＭＳ 明朝" w:hAnsi="ＭＳ 明朝" w:eastAsia="ＭＳ 明朝"/>
                <w:sz w:val="20"/>
              </w:rPr>
              <w:t>2</w:t>
            </w:r>
            <w:r>
              <w:rPr>
                <w:rFonts w:hint="eastAsia" w:ascii="ＭＳ 明朝" w:hAnsi="ＭＳ 明朝" w:eastAsia="ＭＳ 明朝"/>
                <w:sz w:val="20"/>
              </w:rPr>
              <w:t>以上の福祉用具専門相談員を配置することをもって，これらの指定に係る全ての人員基準を満たしているものとすることができます。</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○複数商品の提示について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210" w:firstLineChars="100"/>
        <w:jc w:val="left"/>
        <w:rPr>
          <w:rFonts w:hint="eastAsia" w:ascii="ＭＳ 明朝" w:hAnsi="ＭＳ 明朝" w:eastAsia="ＭＳ 明朝"/>
          <w:sz w:val="20"/>
        </w:rPr>
      </w:pPr>
      <w:r>
        <w:rPr>
          <w:rFonts w:hint="eastAsia" w:ascii="ＭＳ 明朝" w:hAnsi="ＭＳ 明朝" w:eastAsia="ＭＳ 明朝"/>
          <w:sz w:val="21"/>
        </w:rPr>
        <w:t>　・機能又は価格帯の異なる複数の福祉用具に関する情報を利用者に提供していなかった。</w:t>
      </w:r>
    </w:p>
    <w:tbl>
      <w:tblPr>
        <w:tblStyle w:val="31"/>
        <w:tblW w:w="9758" w:type="dxa"/>
        <w:tblInd w:w="250" w:type="dxa"/>
        <w:tblLayout w:type="fixed"/>
        <w:tblLook w:firstRow="1" w:lastRow="0" w:firstColumn="1" w:lastColumn="0" w:noHBand="0" w:noVBand="1" w:val="04A0"/>
      </w:tblPr>
      <w:tblGrid>
        <w:gridCol w:w="9758"/>
      </w:tblGrid>
      <w:tr>
        <w:trPr>
          <w:trHeight w:val="350" w:hRule="atLeast"/>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・利用者が適切な福祉用具を選択するため，福祉用具貸与の提供に当たっては，同一種目における機能又は価格帯の異なる複数の福祉用具に関する情報を利用者に提供してください。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・また，その情報提供に当たっては，現在の利用者の心身の状況及びその置かれている環境等に照らして行ってください。</w:t>
            </w:r>
          </w:p>
        </w:tc>
      </w:tr>
    </w:tbl>
    <w:p>
      <w:pPr>
        <w:pStyle w:val="0"/>
        <w:ind w:firstLine="210" w:firstLineChars="100"/>
        <w:jc w:val="left"/>
        <w:rPr>
          <w:rFonts w:hint="eastAsia" w:ascii="ＭＳ 明朝" w:hAnsi="ＭＳ 明朝" w:eastAsia="ＭＳ 明朝"/>
          <w:sz w:val="20"/>
        </w:rPr>
      </w:pPr>
    </w:p>
    <w:p>
      <w:pPr>
        <w:pStyle w:val="0"/>
        <w:ind w:firstLine="210" w:firstLineChars="100"/>
        <w:jc w:val="both"/>
        <w:rPr>
          <w:rFonts w:hint="eastAsia" w:ascii="ＭＳ 明朝" w:hAnsi="ＭＳ 明朝" w:eastAsia="ＭＳ 明朝"/>
          <w:sz w:val="21"/>
        </w:rPr>
      </w:pPr>
      <w:r>
        <w:rPr>
          <w:rFonts w:hint="eastAsia" w:ascii="ＭＳ 明朝" w:hAnsi="ＭＳ 明朝" w:eastAsia="ＭＳ 明朝"/>
          <w:sz w:val="21"/>
        </w:rPr>
        <w:t>○福祉用具貸与計画及び特定福祉用具販売計画について</w:t>
      </w:r>
    </w:p>
    <w:p>
      <w:pPr>
        <w:pStyle w:val="0"/>
        <w:ind w:firstLine="200" w:firstLineChars="100"/>
        <w:jc w:val="both"/>
        <w:rPr>
          <w:rFonts w:hint="eastAsia" w:ascii="ＭＳ 明朝" w:hAnsi="ＭＳ 明朝" w:eastAsia="ＭＳ 明朝"/>
          <w:sz w:val="21"/>
        </w:rPr>
      </w:pPr>
      <w:r>
        <w:rPr>
          <w:rFonts w:hint="eastAsia" w:ascii="ＭＳ 明朝" w:hAnsi="ＭＳ 明朝" w:eastAsia="ＭＳ 明朝"/>
          <w:sz w:val="21"/>
        </w:rPr>
        <w:t>〔事例〕</w:t>
      </w:r>
    </w:p>
    <w:p>
      <w:pPr>
        <w:pStyle w:val="0"/>
        <w:ind w:left="414" w:leftChars="95" w:hanging="214" w:hangingChars="102"/>
        <w:jc w:val="both"/>
        <w:rPr>
          <w:rFonts w:hint="eastAsia" w:ascii="ＭＳ 明朝" w:hAnsi="ＭＳ 明朝" w:eastAsia="ＭＳ 明朝"/>
          <w:sz w:val="21"/>
        </w:rPr>
      </w:pPr>
      <w:r>
        <w:rPr>
          <w:rFonts w:hint="eastAsia" w:ascii="ＭＳ 明朝" w:hAnsi="ＭＳ 明朝" w:eastAsia="ＭＳ 明朝"/>
          <w:sz w:val="21"/>
        </w:rPr>
        <w:t>　・既に福祉用具を貸与している利用者に新たな品目を追加して貸与する際，追加する品目のみの福祉用具貸与計画を作成し，貸与している全ての品目についての福祉用具貸与計画を作成していなかった。</w:t>
      </w:r>
    </w:p>
    <w:p>
      <w:pPr>
        <w:pStyle w:val="0"/>
        <w:ind w:left="420" w:leftChars="200" w:firstLine="0" w:firstLineChars="0"/>
        <w:jc w:val="both"/>
        <w:rPr>
          <w:rFonts w:hint="eastAsia" w:ascii="ＭＳ 明朝" w:hAnsi="ＭＳ 明朝" w:eastAsia="ＭＳ 明朝"/>
          <w:sz w:val="21"/>
        </w:rPr>
      </w:pPr>
      <w:r>
        <w:rPr>
          <w:rFonts w:hint="eastAsia" w:ascii="ＭＳ 明朝" w:hAnsi="ＭＳ 明朝" w:eastAsia="ＭＳ 明朝"/>
          <w:sz w:val="21"/>
        </w:rPr>
        <w:t>・貸与品目が減ったにもかかわらず福祉用具貸与計画を変更していなかった。</w:t>
      </w:r>
    </w:p>
    <w:p>
      <w:pPr>
        <w:pStyle w:val="0"/>
        <w:ind w:left="416" w:leftChars="198" w:firstLine="4" w:firstLineChars="2"/>
        <w:jc w:val="both"/>
        <w:rPr>
          <w:rFonts w:hint="eastAsia" w:ascii="ＭＳ 明朝" w:hAnsi="ＭＳ 明朝" w:eastAsia="ＭＳ 明朝"/>
          <w:sz w:val="21"/>
        </w:rPr>
      </w:pPr>
      <w:r>
        <w:rPr>
          <w:rFonts w:hint="eastAsia" w:ascii="ＭＳ 明朝" w:hAnsi="ＭＳ 明朝" w:eastAsia="ＭＳ 明朝"/>
          <w:sz w:val="21"/>
        </w:rPr>
        <w:t>・福祉用具貸与及び特定福祉用具販売の両方の利用がある場合に，計画を一体的に作成していなかった。</w:t>
      </w:r>
    </w:p>
    <w:p>
      <w:pPr>
        <w:pStyle w:val="0"/>
        <w:ind w:left="620" w:leftChars="200" w:hanging="200" w:hangingChars="100"/>
        <w:jc w:val="both"/>
        <w:rPr>
          <w:rFonts w:hint="eastAsia" w:ascii="ＭＳ 明朝" w:hAnsi="ＭＳ 明朝" w:eastAsia="ＭＳ 明朝"/>
          <w:sz w:val="20"/>
        </w:rPr>
      </w:pPr>
      <w:r>
        <w:rPr>
          <w:rFonts w:hint="eastAsia" w:ascii="ＭＳ 明朝" w:hAnsi="ＭＳ 明朝" w:eastAsia="ＭＳ 明朝"/>
          <w:sz w:val="21"/>
        </w:rPr>
        <w:t>・モニタリングを行っていなかった。</w:t>
      </w:r>
    </w:p>
    <w:tbl>
      <w:tblPr>
        <w:tblStyle w:val="31"/>
        <w:tblW w:w="9758" w:type="dxa"/>
        <w:tblInd w:w="250" w:type="dxa"/>
        <w:tblLayout w:type="fixed"/>
        <w:tblLook w:firstRow="1" w:lastRow="0" w:firstColumn="1" w:lastColumn="0" w:noHBand="0" w:noVBand="1" w:val="04A0"/>
      </w:tblPr>
      <w:tblGrid>
        <w:gridCol w:w="9758"/>
      </w:tblGrid>
      <w:tr>
        <w:trPr>
          <w:trHeight w:val="350" w:hRule="atLeast"/>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・福祉用具貸与計画及び特定福祉用具販売計画には</w:t>
            </w:r>
            <w:r>
              <w:rPr>
                <w:rFonts w:hint="eastAsia" w:ascii="ＭＳ 明朝" w:hAnsi="ＭＳ 明朝" w:eastAsia="ＭＳ 明朝"/>
                <w:sz w:val="20"/>
              </w:rPr>
              <w:t>,</w:t>
            </w:r>
            <w:r>
              <w:rPr>
                <w:rFonts w:hint="eastAsia" w:ascii="ＭＳ 明朝" w:hAnsi="ＭＳ 明朝" w:eastAsia="ＭＳ 明朝"/>
                <w:sz w:val="20"/>
              </w:rPr>
              <w:t>利用者の基本情報（氏名，年齢，性別，要介護度等），福祉用具が必要な理由，福祉用具の利用目標</w:t>
            </w:r>
            <w:r>
              <w:rPr>
                <w:rFonts w:hint="eastAsia" w:ascii="ＭＳ 明朝" w:hAnsi="ＭＳ 明朝" w:eastAsia="ＭＳ 明朝"/>
                <w:sz w:val="20"/>
              </w:rPr>
              <w:t>,</w:t>
            </w:r>
            <w:r>
              <w:rPr>
                <w:rFonts w:hint="eastAsia" w:ascii="ＭＳ 明朝" w:hAnsi="ＭＳ 明朝" w:eastAsia="ＭＳ 明朝"/>
                <w:sz w:val="20"/>
              </w:rPr>
              <w:t>具体的な福祉用具の機種と当該機種を選定した理由，その他関係者間で共有すべき情報（福祉用具を安全に利用するために特に注意が必要な事項，日常の衛生管理に関する留意時点等）を記載してください。</w:t>
            </w:r>
          </w:p>
          <w:p>
            <w:pPr>
              <w:pStyle w:val="0"/>
              <w:ind w:leftChars="0" w:firstLine="0" w:firstLineChars="0"/>
              <w:jc w:val="left"/>
              <w:rPr>
                <w:rFonts w:hint="eastAsia" w:ascii="ＭＳ 明朝" w:hAnsi="ＭＳ 明朝" w:eastAsia="ＭＳ 明朝"/>
                <w:sz w:val="20"/>
              </w:rPr>
            </w:pPr>
            <w:r>
              <w:rPr>
                <w:rFonts w:hint="eastAsia" w:ascii="ＭＳ 明朝" w:hAnsi="ＭＳ 明朝" w:eastAsia="ＭＳ 明朝"/>
                <w:sz w:val="20"/>
              </w:rPr>
              <w:t>【｢平成</w:t>
            </w:r>
            <w:r>
              <w:rPr>
                <w:rFonts w:hint="eastAsia" w:ascii="ＭＳ 明朝" w:hAnsi="ＭＳ 明朝" w:eastAsia="ＭＳ 明朝"/>
                <w:sz w:val="20"/>
              </w:rPr>
              <w:t>24</w:t>
            </w:r>
            <w:r>
              <w:rPr>
                <w:rFonts w:hint="eastAsia" w:ascii="ＭＳ 明朝" w:hAnsi="ＭＳ 明朝" w:eastAsia="ＭＳ 明朝"/>
                <w:sz w:val="20"/>
              </w:rPr>
              <w:t>年度介護報酬改定に関する</w:t>
            </w:r>
            <w:r>
              <w:rPr>
                <w:rFonts w:hint="eastAsia" w:ascii="ＭＳ 明朝" w:hAnsi="ＭＳ 明朝" w:eastAsia="ＭＳ 明朝"/>
                <w:sz w:val="20"/>
              </w:rPr>
              <w:t>Q&amp;A(Vol.1)</w:t>
            </w:r>
            <w:r>
              <w:rPr>
                <w:rFonts w:hint="eastAsia" w:ascii="ＭＳ 明朝" w:hAnsi="ＭＳ 明朝" w:eastAsia="ＭＳ 明朝"/>
                <w:sz w:val="20"/>
              </w:rPr>
              <w:t>｣</w:t>
            </w:r>
            <w:r>
              <w:rPr>
                <w:rFonts w:hint="eastAsia" w:ascii="ＭＳ 明朝" w:hAnsi="ＭＳ 明朝" w:eastAsia="ＭＳ 明朝"/>
                <w:sz w:val="20"/>
              </w:rPr>
              <w:t>(</w:t>
            </w:r>
            <w:r>
              <w:rPr>
                <w:rFonts w:hint="eastAsia" w:ascii="ＭＳ 明朝" w:hAnsi="ＭＳ 明朝" w:eastAsia="ＭＳ 明朝"/>
                <w:sz w:val="20"/>
              </w:rPr>
              <w:t>平成</w:t>
            </w:r>
            <w:r>
              <w:rPr>
                <w:rFonts w:hint="eastAsia" w:ascii="ＭＳ 明朝" w:hAnsi="ＭＳ 明朝" w:eastAsia="ＭＳ 明朝"/>
                <w:sz w:val="20"/>
              </w:rPr>
              <w:t>24</w:t>
            </w:r>
            <w:r>
              <w:rPr>
                <w:rFonts w:hint="eastAsia" w:ascii="ＭＳ 明朝" w:hAnsi="ＭＳ 明朝" w:eastAsia="ＭＳ 明朝"/>
                <w:sz w:val="20"/>
              </w:rPr>
              <w:t>年</w:t>
            </w:r>
            <w:r>
              <w:rPr>
                <w:rFonts w:hint="eastAsia" w:ascii="ＭＳ 明朝" w:hAnsi="ＭＳ 明朝" w:eastAsia="ＭＳ 明朝"/>
                <w:sz w:val="20"/>
              </w:rPr>
              <w:t>3</w:t>
            </w:r>
            <w:r>
              <w:rPr>
                <w:rFonts w:hint="eastAsia" w:ascii="ＭＳ 明朝" w:hAnsi="ＭＳ 明朝" w:eastAsia="ＭＳ 明朝"/>
                <w:sz w:val="20"/>
              </w:rPr>
              <w:t>月</w:t>
            </w:r>
            <w:r>
              <w:rPr>
                <w:rFonts w:hint="eastAsia" w:ascii="ＭＳ 明朝" w:hAnsi="ＭＳ 明朝" w:eastAsia="ＭＳ 明朝"/>
                <w:sz w:val="20"/>
              </w:rPr>
              <w:t>16</w:t>
            </w:r>
            <w:r>
              <w:rPr>
                <w:rFonts w:hint="eastAsia" w:ascii="ＭＳ 明朝" w:hAnsi="ＭＳ 明朝" w:eastAsia="ＭＳ 明朝"/>
                <w:sz w:val="20"/>
              </w:rPr>
              <w:t>日</w:t>
            </w:r>
            <w:r>
              <w:rPr>
                <w:rFonts w:hint="eastAsia" w:ascii="ＭＳ 明朝" w:hAnsi="ＭＳ 明朝" w:eastAsia="ＭＳ 明朝"/>
                <w:sz w:val="20"/>
              </w:rPr>
              <w:t>)</w:t>
            </w:r>
            <w:r>
              <w:rPr>
                <w:rFonts w:hint="eastAsia" w:ascii="ＭＳ 明朝" w:hAnsi="ＭＳ 明朝" w:eastAsia="ＭＳ 明朝"/>
                <w:sz w:val="20"/>
              </w:rPr>
              <w:t>問</w:t>
            </w:r>
            <w:r>
              <w:rPr>
                <w:rFonts w:hint="eastAsia" w:ascii="ＭＳ 明朝" w:hAnsi="ＭＳ 明朝" w:eastAsia="ＭＳ 明朝"/>
                <w:sz w:val="20"/>
              </w:rPr>
              <w:t>101</w:t>
            </w:r>
            <w:r>
              <w:rPr>
                <w:rFonts w:hint="eastAsia" w:ascii="ＭＳ 明朝" w:hAnsi="ＭＳ 明朝" w:eastAsia="ＭＳ 明朝"/>
                <w:sz w:val="20"/>
              </w:rPr>
              <w:t>】</w:t>
            </w:r>
          </w:p>
          <w:p>
            <w:pPr>
              <w:pStyle w:val="0"/>
              <w:jc w:val="left"/>
              <w:rPr>
                <w:rFonts w:hint="eastAsia" w:ascii="ＭＳ 明朝" w:hAnsi="ＭＳ 明朝" w:eastAsia="ＭＳ 明朝"/>
                <w:sz w:val="20"/>
              </w:rPr>
            </w:pPr>
          </w:p>
          <w:p>
            <w:pPr>
              <w:pStyle w:val="0"/>
              <w:jc w:val="both"/>
              <w:rPr>
                <w:rFonts w:hint="eastAsia" w:ascii="ＭＳ 明朝" w:hAnsi="ＭＳ 明朝" w:eastAsia="ＭＳ 明朝"/>
                <w:sz w:val="20"/>
              </w:rPr>
            </w:pPr>
            <w:r>
              <w:rPr>
                <w:rFonts w:hint="eastAsia" w:ascii="ＭＳ 明朝" w:hAnsi="ＭＳ 明朝" w:eastAsia="ＭＳ 明朝"/>
                <w:sz w:val="20"/>
              </w:rPr>
              <w:t>・利用者の状況が変わるなどにより新たな品目を追加して貸与する場合や，不要になった品目を減らす場合など，品目の増減がある場合には，改めて全ての品目の福祉用具貸与計画を作成してください。</w:t>
            </w:r>
          </w:p>
          <w:p>
            <w:pPr>
              <w:pStyle w:val="0"/>
              <w:jc w:val="left"/>
              <w:rPr>
                <w:rFonts w:hint="eastAsia" w:ascii="ＭＳ 明朝" w:hAnsi="ＭＳ 明朝" w:eastAsia="ＭＳ 明朝"/>
                <w:sz w:val="20"/>
              </w:rPr>
            </w:pPr>
            <w:r>
              <w:rPr>
                <w:rFonts w:hint="eastAsia" w:ascii="ＭＳ 明朝" w:hAnsi="ＭＳ 明朝" w:eastAsia="ＭＳ 明朝"/>
                <w:sz w:val="20"/>
              </w:rPr>
              <w:t>・福祉用具貸与と特定福祉用具販売の両方の利用がある場合には，計画を一体的に作成してください。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・福祉用具貸与計画を作成した際には，当該計画を利用者及び当該利用者に係る介護支援専門員に交付してください。</w:t>
            </w:r>
          </w:p>
          <w:p>
            <w:pPr>
              <w:pStyle w:val="0"/>
              <w:jc w:val="left"/>
              <w:rPr>
                <w:rFonts w:hint="eastAsia" w:ascii="ＭＳ 明朝" w:hAnsi="ＭＳ 明朝" w:eastAsia="ＭＳ 明朝"/>
                <w:sz w:val="20"/>
              </w:rPr>
            </w:pPr>
            <w:r>
              <w:rPr>
                <w:rFonts w:hint="eastAsia" w:ascii="ＭＳ 明朝" w:hAnsi="ＭＳ 明朝" w:eastAsia="ＭＳ 明朝"/>
                <w:sz w:val="20"/>
              </w:rPr>
              <w:t>・福祉用具貸与計画の作成後，当該実施状況の把握（モニタリング）を定期的に行ってください。</w:t>
            </w:r>
          </w:p>
        </w:tc>
      </w:tr>
    </w:tbl>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○職員の研修について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left="0" w:leftChars="0" w:firstLine="400" w:firstLineChars="200"/>
        <w:jc w:val="left"/>
        <w:rPr>
          <w:rFonts w:hint="eastAsia" w:ascii="ＭＳ 明朝" w:hAnsi="ＭＳ 明朝" w:eastAsia="ＭＳ 明朝"/>
          <w:sz w:val="21"/>
        </w:rPr>
      </w:pPr>
      <w:r>
        <w:rPr>
          <w:rFonts w:hint="eastAsia" w:ascii="ＭＳ 明朝" w:hAnsi="ＭＳ 明朝" w:eastAsia="ＭＳ 明朝"/>
          <w:sz w:val="21"/>
        </w:rPr>
        <w:t>・福祉用具専門相談員が福祉用具に関する研修を受講していなかった。</w:t>
      </w:r>
    </w:p>
    <w:tbl>
      <w:tblPr>
        <w:tblStyle w:val="31"/>
        <w:tblW w:w="9758" w:type="dxa"/>
        <w:tblInd w:w="250" w:type="dxa"/>
        <w:tblLayout w:type="fixed"/>
        <w:tblLook w:firstRow="1" w:lastRow="0" w:firstColumn="1" w:lastColumn="0" w:noHBand="0" w:noVBand="1" w:val="04A0"/>
      </w:tblPr>
      <w:tblGrid>
        <w:gridCol w:w="9758"/>
      </w:tblGrid>
      <w:tr>
        <w:trPr>
          <w:trHeight w:val="350" w:hRule="atLeast"/>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福祉用具の種類は多種多様であり，かつ，常に新しい機能を有するものが開発されるとともに，利用者の要望は多様であるため，福祉用具専門相談員は常に最新の専門的知識に基づいた情報提供，選定の相談等を行うことができるようにするため，福祉用具専門相談員に福祉用具の構造，使用方法等についての継続的な研修を定期的かつ計画的に受けさせてください。</w:t>
            </w:r>
          </w:p>
        </w:tc>
      </w:tr>
    </w:tbl>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○記録の整備ついて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left="420" w:leftChars="200" w:firstLine="0" w:firstLineChars="0"/>
        <w:jc w:val="left"/>
        <w:rPr>
          <w:rFonts w:hint="eastAsia" w:ascii="ＭＳ 明朝" w:hAnsi="ＭＳ 明朝" w:eastAsia="ＭＳ 明朝"/>
          <w:sz w:val="20"/>
        </w:rPr>
      </w:pPr>
      <w:r>
        <w:rPr>
          <w:rFonts w:hint="eastAsia" w:ascii="ＭＳ 明朝" w:hAnsi="ＭＳ 明朝" w:eastAsia="ＭＳ 明朝"/>
          <w:sz w:val="21"/>
        </w:rPr>
        <w:t>・福祉用具の保管及び消毒等を委託しているが，受託事業者の業務が適正に行われていることを確認していなかった，あるいはその記録がなかった。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福祉用具の保管又は消毒を委託等により他の事業者に行わせている指定福祉用具貸与事業者は，当該委託等の契約の内容において保管又は消毒が適切な方法により行われることを担保するため，当該保管又は消毒の業務に係る委託契約において次に掲げる事項を文書により取り決めなければならないこととされてい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また，これに伴い，③及び⑤の確認の結果の記録を作成すること，④の指示を文書で行うことが必要です。</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①当該委託等の範囲</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②当該委託等に係る業務の実施に当たり遵守すべき条件</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③受託者等の従業者により当該委託等業務が運営基準に従って適切に行われていることを指定福祉用具貸与事業者が定期的に確認する旨</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④指定福祉用具貸与事業者が当該委託等業務に関し受託者等に対し指示を行い得る旨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⑤指定福祉用具貸与事業者が当該委託等業務に関し改善の必要を認め，所要の措置を講じるよう④の指示を行った場合において当該措置が講じられたことを指定福祉用具貸与事業者が確認する旨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⑥受託者等が実施した当該委託等業務により利用者に賠償すべき事故が発生した場合における責任の所在</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⑦その他当該委託等業務の適切な実施を確保するために必要な事項</w:t>
            </w:r>
          </w:p>
          <w:p>
            <w:pPr>
              <w:pStyle w:val="0"/>
              <w:jc w:val="both"/>
              <w:rPr>
                <w:rFonts w:hint="eastAsia" w:ascii="ＭＳ 明朝" w:hAnsi="ＭＳ 明朝" w:eastAsia="ＭＳ 明朝"/>
                <w:sz w:val="20"/>
              </w:rPr>
            </w:pPr>
            <w:r>
              <w:rPr>
                <w:rFonts w:hint="eastAsia" w:ascii="ＭＳ 明朝" w:hAnsi="ＭＳ 明朝" w:eastAsia="ＭＳ 明朝"/>
                <w:sz w:val="20"/>
              </w:rPr>
              <w:t>【｢指定居宅サービス等及び指定介護予防サービス等に関する基準について｣</w:t>
            </w:r>
            <w:r>
              <w:rPr>
                <w:rFonts w:hint="eastAsia" w:ascii="ＭＳ 明朝" w:hAnsi="ＭＳ 明朝" w:eastAsia="ＭＳ 明朝"/>
                <w:sz w:val="20"/>
              </w:rPr>
              <w:t>(</w:t>
            </w:r>
            <w:r>
              <w:rPr>
                <w:rFonts w:hint="eastAsia" w:ascii="ＭＳ 明朝" w:hAnsi="ＭＳ 明朝" w:eastAsia="ＭＳ 明朝"/>
                <w:sz w:val="20"/>
              </w:rPr>
              <w:t>平</w:t>
            </w:r>
            <w:r>
              <w:rPr>
                <w:rFonts w:hint="eastAsia" w:ascii="ＭＳ 明朝" w:hAnsi="ＭＳ 明朝" w:eastAsia="ＭＳ 明朝"/>
                <w:sz w:val="20"/>
              </w:rPr>
              <w:t>11</w:t>
            </w:r>
            <w:r>
              <w:rPr>
                <w:rFonts w:hint="eastAsia" w:ascii="ＭＳ 明朝" w:hAnsi="ＭＳ 明朝" w:eastAsia="ＭＳ 明朝"/>
                <w:sz w:val="20"/>
              </w:rPr>
              <w:t>老企</w:t>
            </w:r>
            <w:r>
              <w:rPr>
                <w:rFonts w:hint="eastAsia" w:ascii="ＭＳ 明朝" w:hAnsi="ＭＳ 明朝" w:eastAsia="ＭＳ 明朝"/>
                <w:sz w:val="20"/>
              </w:rPr>
              <w:t>25)</w:t>
            </w:r>
            <w:r>
              <w:rPr>
                <w:rFonts w:hint="eastAsia" w:ascii="ＭＳ 明朝" w:hAnsi="ＭＳ 明朝" w:eastAsia="ＭＳ 明朝"/>
                <w:sz w:val="20"/>
              </w:rPr>
              <w:t>第</w:t>
            </w:r>
            <w:r>
              <w:rPr>
                <w:rFonts w:hint="eastAsia" w:ascii="ＭＳ 明朝" w:hAnsi="ＭＳ 明朝" w:eastAsia="ＭＳ 明朝"/>
                <w:sz w:val="20"/>
              </w:rPr>
              <w:t>3</w:t>
            </w:r>
            <w:r>
              <w:rPr>
                <w:rFonts w:hint="eastAsia" w:ascii="ＭＳ 明朝" w:hAnsi="ＭＳ 明朝" w:eastAsia="ＭＳ 明朝"/>
                <w:sz w:val="20"/>
              </w:rPr>
              <w:t>の十一の</w:t>
            </w:r>
            <w:r>
              <w:rPr>
                <w:rFonts w:hint="eastAsia" w:ascii="ＭＳ 明朝" w:hAnsi="ＭＳ 明朝" w:eastAsia="ＭＳ 明朝"/>
                <w:sz w:val="20"/>
              </w:rPr>
              <w:t>3</w:t>
            </w:r>
            <w:r>
              <w:rPr>
                <w:rFonts w:hint="eastAsia" w:ascii="ＭＳ 明朝" w:hAnsi="ＭＳ 明朝" w:eastAsia="ＭＳ 明朝"/>
                <w:sz w:val="20"/>
              </w:rPr>
              <w:t>の</w:t>
            </w:r>
            <w:r>
              <w:rPr>
                <w:rFonts w:hint="eastAsia" w:ascii="ＭＳ 明朝" w:hAnsi="ＭＳ 明朝" w:eastAsia="ＭＳ 明朝"/>
                <w:sz w:val="20"/>
              </w:rPr>
              <w:t>(6)</w:t>
            </w:r>
            <w:r>
              <w:rPr>
                <w:rFonts w:hint="eastAsia" w:ascii="ＭＳ 明朝" w:hAnsi="ＭＳ 明朝" w:eastAsia="ＭＳ 明朝"/>
                <w:sz w:val="20"/>
              </w:rPr>
              <w:t>②～④】</w:t>
            </w:r>
          </w:p>
        </w:tc>
      </w:tr>
    </w:tbl>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0"/>
        <w:ind w:leftChars="0" w:firstLine="0" w:firstLineChars="0"/>
        <w:jc w:val="center"/>
        <w:rPr>
          <w:rFonts w:hint="eastAsia" w:ascii="ＭＳ 明朝" w:hAnsi="ＭＳ 明朝" w:eastAsia="ＭＳ 明朝"/>
          <w:sz w:val="20"/>
          <w:highlight w:val="none"/>
        </w:rPr>
      </w:pPr>
      <w:r>
        <w:rPr>
          <w:rFonts w:hint="eastAsia" w:ascii="ＭＳ 明朝" w:hAnsi="ＭＳ 明朝" w:eastAsia="ＭＳ 明朝"/>
          <w:b w:val="1"/>
          <w:sz w:val="28"/>
          <w:highlight w:val="none"/>
          <w:bdr w:val="single" w:color="auto" w:sz="4" w:space="0"/>
        </w:rPr>
        <w:t>その他留意事項について</w:t>
      </w:r>
    </w:p>
    <w:p>
      <w:pPr>
        <w:pStyle w:val="0"/>
        <w:snapToGrid w:val="0"/>
        <w:jc w:val="left"/>
        <w:rPr>
          <w:rFonts w:hint="eastAsia" w:ascii="ＭＳ 明朝" w:hAnsi="ＭＳ 明朝" w:eastAsia="ＭＳ 明朝"/>
          <w:b w:val="1"/>
          <w:sz w:val="28"/>
          <w:highlight w:val="none"/>
          <w:u w:val="single" w:color="auto"/>
        </w:rPr>
      </w:pPr>
    </w:p>
    <w:p>
      <w:pPr>
        <w:pStyle w:val="0"/>
        <w:jc w:val="left"/>
        <w:rPr>
          <w:rFonts w:hint="eastAsia" w:ascii="ＭＳ 明朝" w:hAnsi="ＭＳ 明朝" w:eastAsia="ＭＳ 明朝"/>
          <w:b w:val="1"/>
          <w:sz w:val="28"/>
          <w:highlight w:val="none"/>
          <w:u w:val="single" w:color="auto"/>
        </w:rPr>
      </w:pPr>
      <w:r>
        <w:rPr>
          <w:rFonts w:hint="eastAsia" w:ascii="ＭＳ 明朝" w:hAnsi="ＭＳ 明朝" w:eastAsia="ＭＳ 明朝"/>
          <w:b w:val="1"/>
          <w:sz w:val="28"/>
          <w:highlight w:val="none"/>
          <w:u w:val="single" w:color="auto"/>
        </w:rPr>
        <w:t>１　全サービス共通事項</w:t>
      </w: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（１）基準等について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13"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人員基準や運営基準について不明な点があった場合には，市の条例や国の省令，通知（解釈通知）を，報酬について不明な点があった場合には，国の告示や通知（留意事項通知）を確認してください。</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sz w:val="20"/>
                <w:highlight w:val="none"/>
              </w:rPr>
              <w:t>基準や報酬については，Ｑ＆Ａで示されている場合もありますので，併せて確認してください。</w:t>
            </w:r>
          </w:p>
        </w:tc>
      </w:tr>
      <w:tr>
        <w:trPr>
          <w:trHeight w:val="624"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（ホームページ掲載場所）</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u w:val="single" w:color="auto"/>
              </w:rPr>
              <w:t>○基準条例</w:t>
            </w:r>
          </w:p>
          <w:p>
            <w:pPr>
              <w:pStyle w:val="0"/>
              <w:autoSpaceDE w:val="0"/>
              <w:autoSpaceDN w:val="0"/>
              <w:adjustRightInd w:val="0"/>
              <w:ind w:left="210" w:leftChars="100" w:firstLine="0" w:firstLineChars="0"/>
              <w:jc w:val="left"/>
              <w:rPr>
                <w:rFonts w:hint="eastAsia" w:ascii="ＭＳ 明朝" w:hAnsi="ＭＳ 明朝" w:eastAsia="ＭＳ 明朝"/>
                <w:sz w:val="20"/>
                <w:highlight w:val="none"/>
              </w:rPr>
            </w:pPr>
            <w:r>
              <w:rPr>
                <w:rFonts w:hint="eastAsia" w:ascii="ＭＳ 明朝" w:hAnsi="ＭＳ 明朝" w:eastAsia="ＭＳ 明朝"/>
                <w:kern w:val="0"/>
                <w:sz w:val="20"/>
                <w:highlight w:val="none"/>
              </w:rPr>
              <w:t>ホーム</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事業所向け</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健康・福祉・子育て・学校</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高齢者・介護保険</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指導・助言</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各種サービス基準条例等について</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u w:val="single" w:color="auto"/>
              </w:rPr>
              <w:t>○</w:t>
            </w:r>
            <w:r>
              <w:rPr>
                <w:rFonts w:hint="eastAsia" w:ascii="ＭＳ 明朝" w:hAnsi="ＭＳ 明朝" w:eastAsia="ＭＳ 明朝"/>
                <w:kern w:val="0"/>
                <w:sz w:val="20"/>
                <w:highlight w:val="none"/>
                <w:u w:val="single" w:color="auto"/>
              </w:rPr>
              <w:t>基準省令，基準解釈通知，報酬告示，留意事項通知，Ｑ＆Ａ</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・厚生労働省ホームページ</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・介護サービス事業者向けトップページ</w:t>
            </w:r>
            <w:r>
              <w:rPr>
                <w:rFonts w:hint="eastAsia" w:ascii="ＭＳ 明朝" w:hAnsi="ＭＳ 明朝" w:eastAsia="ＭＳ 明朝"/>
                <w:sz w:val="20"/>
                <w:highlight w:val="none"/>
              </w:rPr>
              <w:t xml:space="preserve"> &gt; 2</w:t>
            </w:r>
            <w:r>
              <w:rPr>
                <w:rFonts w:hint="eastAsia" w:ascii="ＭＳ 明朝" w:hAnsi="ＭＳ 明朝" w:eastAsia="ＭＳ 明朝"/>
                <w:sz w:val="20"/>
                <w:highlight w:val="none"/>
              </w:rPr>
              <w:t>　介護サービス関係</w:t>
            </w:r>
            <w:r>
              <w:rPr>
                <w:rFonts w:hint="eastAsia" w:ascii="ＭＳ 明朝" w:hAnsi="ＭＳ 明朝" w:eastAsia="ＭＳ 明朝"/>
                <w:sz w:val="20"/>
                <w:highlight w:val="none"/>
              </w:rPr>
              <w:t>Q&amp;A</w:t>
            </w:r>
            <w:r>
              <w:rPr>
                <w:rFonts w:hint="eastAsia" w:ascii="ＭＳ 明朝" w:hAnsi="ＭＳ 明朝" w:eastAsia="ＭＳ 明朝"/>
                <w:sz w:val="20"/>
                <w:highlight w:val="none"/>
              </w:rPr>
              <w:t>（厚生労働省）、介護保険最新情報等</w:t>
            </w:r>
          </w:p>
        </w:tc>
      </w:tr>
    </w:tbl>
    <w:p>
      <w:pPr>
        <w:pStyle w:val="0"/>
        <w:rPr>
          <w:rFonts w:hint="eastAsia" w:ascii="ＭＳ 明朝" w:hAnsi="ＭＳ 明朝" w:eastAsia="ＭＳ 明朝"/>
          <w:sz w:val="20"/>
          <w:highlight w:val="none"/>
        </w:rPr>
      </w:pPr>
    </w:p>
    <w:p>
      <w:pPr>
        <w:pStyle w:val="0"/>
        <w:rPr>
          <w:rFonts w:hint="eastAsia" w:ascii="ＭＳ 明朝" w:hAnsi="ＭＳ 明朝" w:eastAsia="ＭＳ 明朝"/>
          <w:sz w:val="20"/>
          <w:highlight w:val="none"/>
        </w:rPr>
      </w:pPr>
      <w:r>
        <w:rPr>
          <w:rFonts w:hint="eastAsia" w:ascii="ＭＳ 明朝" w:hAnsi="ＭＳ 明朝" w:eastAsia="ＭＳ 明朝"/>
          <w:b w:val="1"/>
          <w:sz w:val="24"/>
          <w:highlight w:val="none"/>
        </w:rPr>
        <w:t>（２）届出について</w:t>
      </w:r>
    </w:p>
    <w:p>
      <w:pPr>
        <w:pStyle w:val="0"/>
        <w:ind w:left="0" w:leftChars="0" w:firstLine="210" w:firstLineChars="100"/>
        <w:jc w:val="left"/>
        <w:rPr>
          <w:rFonts w:hint="eastAsia" w:ascii="ＭＳ 明朝" w:hAnsi="ＭＳ 明朝" w:eastAsia="ＭＳ 明朝"/>
          <w:b w:val="0"/>
          <w:sz w:val="21"/>
          <w:highlight w:val="none"/>
        </w:rPr>
      </w:pPr>
      <w:r>
        <w:rPr>
          <w:rFonts w:hint="eastAsia" w:ascii="ＭＳ 明朝" w:hAnsi="ＭＳ 明朝" w:eastAsia="ＭＳ 明朝"/>
          <w:b w:val="0"/>
          <w:sz w:val="21"/>
          <w:highlight w:val="none"/>
        </w:rPr>
        <w:t>○資格職の変更届について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rPr>
              <w:t>　資格職の職員に変更があったときは，変更があったときから</w:t>
            </w:r>
            <w:r>
              <w:rPr>
                <w:rFonts w:hint="eastAsia" w:ascii="ＭＳ 明朝" w:hAnsi="ＭＳ 明朝" w:eastAsia="ＭＳ 明朝"/>
                <w:sz w:val="20"/>
                <w:highlight w:val="none"/>
              </w:rPr>
              <w:t>10</w:t>
            </w:r>
            <w:r>
              <w:rPr>
                <w:rFonts w:hint="eastAsia" w:ascii="ＭＳ 明朝" w:hAnsi="ＭＳ 明朝" w:eastAsia="ＭＳ 明朝"/>
                <w:sz w:val="20"/>
                <w:highlight w:val="none"/>
              </w:rPr>
              <w:t>日以内に変更の届出を提出してください（変更があった事項「</w:t>
            </w:r>
            <w:r>
              <w:rPr>
                <w:rFonts w:hint="eastAsia" w:ascii="ＭＳ 明朝" w:hAnsi="ＭＳ 明朝" w:eastAsia="ＭＳ 明朝"/>
                <w:sz w:val="20"/>
                <w:highlight w:val="none"/>
              </w:rPr>
              <w:t>22</w:t>
            </w:r>
            <w:r>
              <w:rPr>
                <w:rFonts w:hint="eastAsia" w:ascii="ＭＳ 明朝" w:hAnsi="ＭＳ 明朝" w:eastAsia="ＭＳ 明朝"/>
                <w:sz w:val="20"/>
                <w:highlight w:val="none"/>
              </w:rPr>
              <w:t>　その他」を使用）。</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　対象となる職種は，介護支援専門員・計画作成担当者・生活相談員・看護職員・機能訓練指導員・オペレーターです。</w:t>
            </w:r>
            <w:r>
              <w:rPr>
                <w:rFonts w:hint="eastAsia" w:ascii="ＭＳ 明朝" w:hAnsi="ＭＳ 明朝" w:eastAsia="ＭＳ 明朝"/>
                <w:sz w:val="20"/>
                <w:highlight w:val="none"/>
                <w:u w:val="single" w:color="000000" w:themeColor="text1"/>
              </w:rPr>
              <w:t>変更届出書添付書類等一覧表</w:t>
            </w:r>
            <w:r>
              <w:rPr>
                <w:rFonts w:hint="eastAsia" w:ascii="ＭＳ 明朝" w:hAnsi="ＭＳ 明朝" w:eastAsia="ＭＳ 明朝"/>
                <w:sz w:val="20"/>
                <w:highlight w:val="none"/>
              </w:rPr>
              <w:t>を確認してください。</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（３）指導について</w:t>
      </w:r>
    </w:p>
    <w:p>
      <w:pPr>
        <w:pStyle w:val="0"/>
        <w:ind w:firstLine="210" w:firstLineChars="100"/>
        <w:jc w:val="left"/>
        <w:rPr>
          <w:rFonts w:hint="eastAsia" w:ascii="ＭＳ 明朝" w:hAnsi="ＭＳ 明朝" w:eastAsia="ＭＳ 明朝"/>
          <w:sz w:val="20"/>
          <w:highlight w:val="none"/>
        </w:rPr>
      </w:pPr>
      <w:r>
        <w:rPr>
          <w:rFonts w:hint="eastAsia" w:ascii="ＭＳ 明朝" w:hAnsi="ＭＳ 明朝" w:eastAsia="ＭＳ 明朝"/>
          <w:highlight w:val="none"/>
        </w:rPr>
        <w:t>○集団指導及び実地指導について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指導監査課では，介護給付等対象サービスの取扱いや，介護報酬の請求等に関する事項について周知徹底することを目的とし，各種指導を行っています。</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sz w:val="20"/>
                <w:highlight w:val="none"/>
              </w:rPr>
              <w:t>これらの指導は，利用者の自立支援及び尊厳の保持を念頭において，介護保険施設等の支援を行うことを基本としています。</w:t>
            </w:r>
          </w:p>
        </w:tc>
      </w:tr>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u w:val="single" w:color="000000" w:themeColor="text1"/>
              </w:rPr>
              <w:t>○実地指導</w:t>
            </w:r>
          </w:p>
          <w:p>
            <w:pPr>
              <w:pStyle w:val="0"/>
              <w:ind w:left="510" w:leftChars="100" w:hanging="300" w:hangingChars="150"/>
              <w:jc w:val="left"/>
              <w:rPr>
                <w:rFonts w:hint="eastAsia" w:ascii="ＭＳ 明朝" w:hAnsi="ＭＳ 明朝" w:eastAsia="ＭＳ 明朝"/>
                <w:sz w:val="20"/>
                <w:highlight w:val="none"/>
              </w:rPr>
            </w:pPr>
            <w:r>
              <w:rPr>
                <w:rFonts w:hint="eastAsia" w:ascii="ＭＳ 明朝" w:hAnsi="ＭＳ 明朝" w:eastAsia="ＭＳ 明朝"/>
                <w:sz w:val="20"/>
                <w:highlight w:val="none"/>
              </w:rPr>
              <w:t>・運営調書及び関係書類を確認し，管理者や関係職員との面談方式により実施します。</w:t>
            </w:r>
          </w:p>
          <w:p>
            <w:pPr>
              <w:pStyle w:val="0"/>
              <w:ind w:left="0" w:leftChars="0" w:firstLine="200" w:firstLineChars="100"/>
              <w:jc w:val="left"/>
              <w:rPr>
                <w:rFonts w:hint="eastAsia" w:ascii="ＭＳ 明朝" w:hAnsi="ＭＳ 明朝" w:eastAsia="ＭＳ 明朝"/>
                <w:sz w:val="20"/>
                <w:highlight w:val="none"/>
              </w:rPr>
            </w:pPr>
            <w:r>
              <w:rPr>
                <w:rFonts w:hint="eastAsia" w:ascii="ＭＳ 明朝" w:hAnsi="ＭＳ 明朝" w:eastAsia="ＭＳ 明朝"/>
                <w:sz w:val="20"/>
                <w:highlight w:val="none"/>
              </w:rPr>
              <w:t>・関係法令や基準に基づき，適正な事業運営を行っているか確認します。</w:t>
            </w:r>
          </w:p>
          <w:p>
            <w:pPr>
              <w:pStyle w:val="0"/>
              <w:ind w:left="0" w:leftChars="0" w:firstLine="200" w:firstLineChars="100"/>
              <w:jc w:val="left"/>
              <w:rPr>
                <w:rFonts w:hint="eastAsia" w:ascii="ＭＳ 明朝" w:hAnsi="ＭＳ 明朝" w:eastAsia="ＭＳ 明朝"/>
                <w:sz w:val="20"/>
                <w:highlight w:val="none"/>
              </w:rPr>
            </w:pPr>
            <w:r>
              <w:rPr>
                <w:rFonts w:hint="eastAsia" w:ascii="ＭＳ 明朝" w:hAnsi="ＭＳ 明朝" w:eastAsia="ＭＳ 明朝"/>
                <w:sz w:val="20"/>
                <w:highlight w:val="none"/>
              </w:rPr>
              <w:t>・基本報酬及び加算・減算等が基準に従い適正に請求されているか確認します。</w:t>
            </w:r>
          </w:p>
          <w:p>
            <w:pPr>
              <w:pStyle w:val="0"/>
              <w:ind w:leftChars="0" w:firstLineChars="0"/>
              <w:jc w:val="left"/>
              <w:rPr>
                <w:rFonts w:hint="eastAsia" w:ascii="ＭＳ 明朝" w:hAnsi="ＭＳ 明朝" w:eastAsia="ＭＳ 明朝"/>
                <w:sz w:val="20"/>
                <w:highlight w:val="none"/>
              </w:rPr>
            </w:pPr>
          </w:p>
          <w:p>
            <w:pPr>
              <w:pStyle w:val="0"/>
              <w:ind w:leftChars="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u w:val="single" w:color="000000" w:themeColor="text1"/>
              </w:rPr>
              <w:t>※監査</w:t>
            </w:r>
          </w:p>
          <w:p>
            <w:pPr>
              <w:pStyle w:val="0"/>
              <w:ind w:leftChars="0" w:firstLine="0" w:firstLineChars="0"/>
              <w:rPr>
                <w:rFonts w:hint="eastAsia" w:ascii="ＭＳ 明朝" w:hAnsi="ＭＳ 明朝" w:eastAsia="ＭＳ 明朝"/>
                <w:sz w:val="20"/>
                <w:highlight w:val="yellow"/>
              </w:rPr>
            </w:pPr>
            <w:r>
              <w:rPr>
                <w:rFonts w:hint="eastAsia" w:ascii="ＭＳ 明朝" w:hAnsi="ＭＳ 明朝" w:eastAsia="ＭＳ 明朝"/>
                <w:sz w:val="20"/>
                <w:highlight w:val="none"/>
              </w:rPr>
              <w:t>　介護保険施設等において，人員，設備及び運営基準等の指定基準違反，指定を受けるに当たっての不正な手段等，介護報酬の請求について不正若しくは著しい不当があると認められる場合，又はその疑いがある場合に監査を行います。</w:t>
            </w:r>
          </w:p>
        </w:tc>
      </w:tr>
    </w:tbl>
    <w:p>
      <w:pPr>
        <w:pStyle w:val="0"/>
        <w:ind w:firstLine="210" w:firstLineChars="100"/>
        <w:jc w:val="left"/>
        <w:rPr>
          <w:rFonts w:hint="eastAsia" w:ascii="ＭＳ 明朝" w:hAnsi="ＭＳ 明朝" w:eastAsia="ＭＳ 明朝"/>
          <w:sz w:val="20"/>
          <w:highlight w:val="none"/>
        </w:rPr>
      </w:pPr>
    </w:p>
    <w:p>
      <w:pPr>
        <w:pStyle w:val="0"/>
        <w:ind w:firstLine="210" w:firstLineChars="100"/>
        <w:jc w:val="left"/>
        <w:rPr>
          <w:rFonts w:hint="eastAsia" w:ascii="ＭＳ 明朝" w:hAnsi="ＭＳ 明朝" w:eastAsia="ＭＳ 明朝"/>
          <w:sz w:val="20"/>
          <w:highlight w:val="none"/>
        </w:rPr>
      </w:pPr>
    </w:p>
    <w:p>
      <w:pPr>
        <w:pStyle w:val="0"/>
        <w:ind w:firstLine="210" w:firstLineChars="100"/>
        <w:jc w:val="left"/>
        <w:rPr>
          <w:rFonts w:hint="eastAsia" w:ascii="ＭＳ 明朝" w:hAnsi="ＭＳ 明朝" w:eastAsia="ＭＳ 明朝"/>
          <w:sz w:val="20"/>
          <w:highlight w:val="none"/>
        </w:rPr>
      </w:pPr>
      <w:r>
        <w:rPr>
          <w:rFonts w:hint="eastAsia" w:ascii="ＭＳ 明朝" w:hAnsi="ＭＳ 明朝" w:eastAsia="ＭＳ 明朝"/>
          <w:highlight w:val="none"/>
        </w:rPr>
        <w:t>○実地指導の日程変更について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4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実地指導は，相当な期間を空けて，事前に通知を送っており，基本的には日程変更は受け付けていません。ただし，やむを得ない事情の場合のみ変更が可能ですので，早めに御相談ください。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（やむを得ない事情の例）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・当日管理者が研修等で不在である。</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　・施設の入居者等が感染症にかかり，外部からの出入りが制限されている。　など</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（４）令和</w:t>
      </w:r>
      <w:r>
        <w:rPr>
          <w:rFonts w:hint="eastAsia" w:ascii="ＭＳ 明朝" w:hAnsi="ＭＳ 明朝" w:eastAsia="ＭＳ 明朝"/>
          <w:b w:val="1"/>
          <w:sz w:val="24"/>
          <w:highlight w:val="none"/>
        </w:rPr>
        <w:t>2</w:t>
      </w:r>
      <w:r>
        <w:rPr>
          <w:rFonts w:hint="eastAsia" w:ascii="ＭＳ 明朝" w:hAnsi="ＭＳ 明朝" w:eastAsia="ＭＳ 明朝"/>
          <w:b w:val="1"/>
          <w:sz w:val="24"/>
          <w:highlight w:val="none"/>
        </w:rPr>
        <w:t>年度介護職員処遇改善加算及び介護職員等特定処遇改善加算の届出について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83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令和</w:t>
            </w:r>
            <w:r>
              <w:rPr>
                <w:rFonts w:hint="eastAsia" w:ascii="ＭＳ 明朝" w:hAnsi="ＭＳ 明朝" w:eastAsia="ＭＳ 明朝"/>
                <w:sz w:val="20"/>
                <w:highlight w:val="none"/>
              </w:rPr>
              <w:t>2</w:t>
            </w:r>
            <w:r>
              <w:rPr>
                <w:rFonts w:hint="eastAsia" w:ascii="ＭＳ 明朝" w:hAnsi="ＭＳ 明朝" w:eastAsia="ＭＳ 明朝"/>
                <w:sz w:val="20"/>
                <w:highlight w:val="none"/>
              </w:rPr>
              <w:t>年度の介護職員処遇改善等の計画書につきましては，令和</w:t>
            </w:r>
            <w:r>
              <w:rPr>
                <w:rFonts w:hint="eastAsia" w:ascii="ＭＳ 明朝" w:hAnsi="ＭＳ 明朝" w:eastAsia="ＭＳ 明朝"/>
                <w:sz w:val="20"/>
                <w:highlight w:val="none"/>
              </w:rPr>
              <w:t>2</w:t>
            </w:r>
            <w:r>
              <w:rPr>
                <w:rFonts w:hint="eastAsia" w:ascii="ＭＳ 明朝" w:hAnsi="ＭＳ 明朝" w:eastAsia="ＭＳ 明朝"/>
                <w:sz w:val="20"/>
                <w:highlight w:val="none"/>
              </w:rPr>
              <w:t>年</w:t>
            </w:r>
            <w:r>
              <w:rPr>
                <w:rFonts w:hint="eastAsia" w:ascii="ＭＳ 明朝" w:hAnsi="ＭＳ 明朝" w:eastAsia="ＭＳ 明朝"/>
                <w:sz w:val="20"/>
                <w:highlight w:val="none"/>
              </w:rPr>
              <w:t>4</w:t>
            </w:r>
            <w:r>
              <w:rPr>
                <w:rFonts w:hint="eastAsia" w:ascii="ＭＳ 明朝" w:hAnsi="ＭＳ 明朝" w:eastAsia="ＭＳ 明朝"/>
                <w:sz w:val="20"/>
                <w:highlight w:val="none"/>
              </w:rPr>
              <w:t>月</w:t>
            </w:r>
            <w:r>
              <w:rPr>
                <w:rFonts w:hint="eastAsia" w:ascii="ＭＳ 明朝" w:hAnsi="ＭＳ 明朝" w:eastAsia="ＭＳ 明朝"/>
                <w:sz w:val="20"/>
                <w:highlight w:val="none"/>
              </w:rPr>
              <w:t>15</w:t>
            </w:r>
            <w:r>
              <w:rPr>
                <w:rFonts w:hint="eastAsia" w:ascii="ＭＳ 明朝" w:hAnsi="ＭＳ 明朝" w:eastAsia="ＭＳ 明朝"/>
                <w:sz w:val="20"/>
                <w:highlight w:val="none"/>
              </w:rPr>
              <w:t>日（水曜日）までに関係書類の提出をお願いいたします。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なお，処遇改善計画書と特定処遇改善加算計画書及び処遇改善実績報告書と特定処遇改善実績報告書の様式等が統合されましたこと等に伴い，変更点がありますので，変更内容等につきましては，旭川市ホームページで確認をお願いします。（アドレス及び掲載場所は次のとおりで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w:t>
            </w:r>
            <w:r>
              <w:rPr>
                <w:rFonts w:hint="eastAsia" w:ascii="ＭＳ 明朝" w:hAnsi="ＭＳ 明朝" w:eastAsia="ＭＳ 明朝"/>
                <w:sz w:val="20"/>
                <w:highlight w:val="none"/>
              </w:rPr>
              <w:t>https://www.city.asahikawa.hokkaido.jp/500/548/koureisya/sinseitodokede/d069095.html</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kern w:val="0"/>
                <w:sz w:val="20"/>
                <w:highlight w:val="none"/>
              </w:rPr>
              <w:t>（ホーム－事業者向け－健康・福祉・子育て・学校－高齢者・介護保険－申請・届出－介護職員処遇改善加算及び介護職員等特定処遇改善加算の届出について）</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（５）新型コロナ感染症対策について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44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新型コロナウイルス感染症対策について，厚生労働省等から通知がありますので，随時御確認ください。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なお，現時点で質問の多い事項を抽出して掲載しますので，確認をお願いします。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第</w:t>
            </w:r>
            <w:r>
              <w:rPr>
                <w:rFonts w:hint="eastAsia" w:ascii="ＭＳ 明朝" w:hAnsi="ＭＳ 明朝" w:eastAsia="ＭＳ 明朝"/>
                <w:sz w:val="20"/>
                <w:highlight w:val="none"/>
              </w:rPr>
              <w:t>2</w:t>
            </w:r>
            <w:r>
              <w:rPr>
                <w:rFonts w:hint="eastAsia" w:ascii="ＭＳ 明朝" w:hAnsi="ＭＳ 明朝" w:eastAsia="ＭＳ 明朝"/>
                <w:sz w:val="20"/>
                <w:highlight w:val="none"/>
              </w:rPr>
              <w:t>報で示された取扱（別添</w:t>
            </w:r>
            <w:r>
              <w:rPr>
                <w:rFonts w:hint="eastAsia" w:ascii="ＭＳ 明朝" w:hAnsi="ＭＳ 明朝" w:eastAsia="ＭＳ 明朝"/>
                <w:sz w:val="20"/>
                <w:highlight w:val="none"/>
              </w:rPr>
              <w:t>24</w:t>
            </w:r>
            <w:r>
              <w:rPr>
                <w:rFonts w:hint="eastAsia" w:ascii="ＭＳ 明朝" w:hAnsi="ＭＳ 明朝" w:eastAsia="ＭＳ 明朝"/>
                <w:sz w:val="20"/>
                <w:highlight w:val="none"/>
              </w:rPr>
              <w:t>参照）は，都道府県等からの休業の要請を受けて休業している場合における取扱いとして示されたが，感染拡大防止の観点から特に必要と考えられることから介護サービス事業所等が自主的に休業した場合も，同様の取扱いが可能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r>
              <w:rPr>
                <w:rFonts w:hint="eastAsia" w:ascii="ＭＳ 明朝" w:hAnsi="ＭＳ 明朝" w:eastAsia="ＭＳ 明朝"/>
                <w:sz w:val="20"/>
                <w:highlight w:val="none"/>
              </w:rPr>
              <w:t>)</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可能である。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（注意）</w:t>
            </w:r>
            <w:r>
              <w:rPr>
                <w:rFonts w:hint="eastAsia" w:ascii="ＭＳ 明朝" w:hAnsi="ＭＳ 明朝" w:eastAsia="ＭＳ 明朝"/>
                <w:sz w:val="20"/>
                <w:highlight w:val="none"/>
              </w:rPr>
              <w:t>1</w:t>
            </w:r>
            <w:r>
              <w:rPr>
                <w:rFonts w:hint="eastAsia" w:ascii="ＭＳ 明朝" w:hAnsi="ＭＳ 明朝" w:eastAsia="ＭＳ 明朝"/>
                <w:sz w:val="20"/>
                <w:highlight w:val="none"/>
              </w:rPr>
              <w:t>と</w:t>
            </w:r>
            <w:r>
              <w:rPr>
                <w:rFonts w:hint="eastAsia" w:ascii="ＭＳ 明朝" w:hAnsi="ＭＳ 明朝" w:eastAsia="ＭＳ 明朝"/>
                <w:sz w:val="20"/>
                <w:highlight w:val="none"/>
              </w:rPr>
              <w:t>2</w:t>
            </w:r>
            <w:r>
              <w:rPr>
                <w:rFonts w:hint="eastAsia" w:ascii="ＭＳ 明朝" w:hAnsi="ＭＳ 明朝" w:eastAsia="ＭＳ 明朝"/>
                <w:sz w:val="20"/>
                <w:highlight w:val="none"/>
              </w:rPr>
              <w:t>の場合に限ります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1</w:t>
            </w:r>
            <w:r>
              <w:rPr>
                <w:rFonts w:hint="eastAsia" w:ascii="ＭＳ 明朝" w:hAnsi="ＭＳ 明朝" w:eastAsia="ＭＳ 明朝"/>
                <w:sz w:val="20"/>
                <w:highlight w:val="none"/>
              </w:rPr>
              <w:t>　休業となった事業所と異なる事業所，公民館等の場所を利用して，当該事業所が指定を受けたサービスに相当するサービスを提供した場合（その際，サービスを提供した場所は必ず支援経過等記録するなどわかるようにして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2</w:t>
            </w:r>
            <w:r>
              <w:rPr>
                <w:rFonts w:hint="eastAsia" w:ascii="ＭＳ 明朝" w:hAnsi="ＭＳ 明朝" w:eastAsia="ＭＳ 明朝"/>
                <w:sz w:val="20"/>
                <w:highlight w:val="none"/>
              </w:rPr>
              <w:t>　居宅で生活している利用者に対して，利用者から連絡を受ける体制を整えた上で，居宅を訪問し，個別サービス計画の内容を踏まえ，できる限りのサービスを提供した場合（その際，居宅を訪問した旨を記録して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運営推進会議や介護・医療連携推進会議の開催について，新型コロナウイルス感染症への対応として，その開催を延期，中止する等の措置を行ってもよいか。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運営推進会議や介護・医療連携推進会議の開催については，感染拡大防止の観点から，文書による情報提供・報告，延期，中止等，事業所や地域の実情を勘案し，柔軟に取り扱って差し支えない。</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なお，安全・サービス提供管理委員会の開催についても同様である。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居宅介護支援のサービス担当者会議について，どのような取扱いが可能か。</w:t>
            </w:r>
            <w:r>
              <w:rPr>
                <w:rFonts w:hint="eastAsia" w:ascii="ＭＳ 明朝" w:hAnsi="ＭＳ 明朝" w:eastAsia="ＭＳ 明朝"/>
                <w:sz w:val="20"/>
                <w:highlight w:val="none"/>
              </w:rPr>
              <w:t xml:space="preserve"> </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r>
              <w:rPr>
                <w:rFonts w:hint="eastAsia" w:ascii="ＭＳ 明朝" w:hAnsi="ＭＳ 明朝" w:eastAsia="ＭＳ 明朝"/>
                <w:sz w:val="20"/>
                <w:highlight w:val="none"/>
              </w:rPr>
              <w:t>)</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感染拡大防止の観点から，やむを得ない理由がある場合については，利用者の自宅以外での開催や電話・メールなどを活用するなどにより，柔軟に対応することが可能である。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なお，利用者の状態に大きな変化が見られない等，居宅サービス計画の変更内容が軽微であると認められる場合はサービス担当者会議の開催は不要である。</w:t>
            </w:r>
          </w:p>
          <w:p>
            <w:pPr>
              <w:pStyle w:val="0"/>
              <w:rPr>
                <w:rFonts w:hint="eastAsia" w:ascii="ＭＳ 明朝" w:hAnsi="ＭＳ 明朝" w:eastAsia="ＭＳ 明朝"/>
                <w:sz w:val="20"/>
                <w:highlight w:val="none"/>
              </w:rPr>
            </w:pP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通知の掲載場所は次のとおりですので，随時御確認ください。（アドレス及び掲載場所は次のとおりです。）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w:t>
            </w:r>
            <w:r>
              <w:rPr>
                <w:rFonts w:hint="eastAsia"/>
              </w:rPr>
              <w:fldChar w:fldCharType="begin"/>
            </w:r>
            <w:r>
              <w:rPr>
                <w:rFonts w:hint="eastAsia"/>
              </w:rPr>
              <w:instrText xml:space="preserve"> HYPERLINK "https://www.city.asahikawa.hokkaido.jp/500/548/syakaihukusi/0001/d068559.html"</w:instrText>
            </w:r>
            <w:r>
              <w:rPr>
                <w:rFonts w:hint="eastAsia"/>
              </w:rPr>
              <w:fldChar w:fldCharType="separate"/>
            </w:r>
            <w:r>
              <w:rPr>
                <w:rStyle w:val="30"/>
                <w:rFonts w:hint="eastAsia" w:ascii="ＭＳ 明朝" w:hAnsi="ＭＳ 明朝" w:eastAsia="ＭＳ 明朝"/>
                <w:sz w:val="20"/>
                <w:highlight w:val="none"/>
              </w:rPr>
              <w:t>https://www.city.asahikawa.hokkaido.jp/500/548/syakaihukusi/0001/d068559.html</w:t>
            </w:r>
            <w:r>
              <w:rPr>
                <w:rFonts w:hint="eastAsia"/>
              </w:rPr>
              <w:fldChar w:fldCharType="end"/>
            </w:r>
          </w:p>
          <w:p>
            <w:pPr>
              <w:pStyle w:val="0"/>
              <w:ind w:firstLine="200" w:firstLineChars="100"/>
              <w:rPr>
                <w:rFonts w:hint="eastAsia" w:ascii="ＭＳ 明朝" w:hAnsi="ＭＳ 明朝" w:eastAsia="ＭＳ 明朝"/>
                <w:sz w:val="20"/>
                <w:highlight w:val="none"/>
              </w:rPr>
            </w:pPr>
            <w:r>
              <w:rPr>
                <w:rFonts w:hint="eastAsia"/>
              </w:rPr>
              <w:fldChar w:fldCharType="begin"/>
            </w:r>
            <w:r>
              <w:rPr>
                <w:rFonts w:hint="eastAsia"/>
              </w:rPr>
              <w:instrText xml:space="preserve"> HYPERLINK "https://www.city.asahikawa.hokkaido.jp/500/548/koureisya/osirase/d055516.html"</w:instrText>
            </w:r>
            <w:r>
              <w:rPr>
                <w:rFonts w:hint="eastAsia"/>
              </w:rPr>
              <w:fldChar w:fldCharType="separate"/>
            </w:r>
            <w:r>
              <w:rPr>
                <w:rStyle w:val="30"/>
                <w:rFonts w:hint="eastAsia" w:ascii="ＭＳ 明朝" w:hAnsi="ＭＳ 明朝" w:eastAsia="ＭＳ 明朝"/>
                <w:sz w:val="20"/>
                <w:highlight w:val="none"/>
              </w:rPr>
              <w:t>https://www.city.asahikawa.hokkaido.jp/500/548/koureisya/osirase/d055516.html</w:t>
            </w:r>
            <w:r>
              <w:rPr>
                <w:rFonts w:hint="eastAsia"/>
              </w:rPr>
              <w:fldChar w:fldCharType="end"/>
            </w:r>
          </w:p>
          <w:p>
            <w:pPr>
              <w:pStyle w:val="0"/>
              <w:ind w:firstLine="200" w:firstLineChars="100"/>
              <w:rPr>
                <w:rFonts w:hint="eastAsia" w:ascii="ＭＳ 明朝" w:hAnsi="ＭＳ 明朝" w:eastAsia="ＭＳ 明朝"/>
                <w:sz w:val="20"/>
                <w:highlight w:val="none"/>
              </w:rPr>
            </w:pPr>
            <w:r>
              <w:rPr>
                <w:rFonts w:hint="eastAsia" w:ascii="ＭＳ 明朝" w:hAnsi="ＭＳ 明朝" w:eastAsia="ＭＳ 明朝"/>
                <w:kern w:val="0"/>
                <w:sz w:val="20"/>
                <w:highlight w:val="none"/>
              </w:rPr>
              <w:t>（ホーム－事業者向け－健康・福祉・子育て・学校－社会福祉法人等－お知らせ－新型コロナウイルス関連通知等について（指導監査課関係分））</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kern w:val="0"/>
                <w:sz w:val="20"/>
                <w:highlight w:val="none"/>
              </w:rPr>
              <w:t>（ホーム－事業者向け－健康・福祉・子育て・学校－高齢者・介護保険－お知らせ－介護保険サービス事業等に係る各種通知等（指導監査課所管分））</w:t>
            </w:r>
          </w:p>
        </w:tc>
      </w:tr>
    </w:tbl>
    <w:p>
      <w:pPr>
        <w:pStyle w:val="0"/>
        <w:ind w:left="0" w:leftChars="100" w:firstLine="0" w:firstLineChars="0"/>
        <w:jc w:val="left"/>
        <w:rPr>
          <w:rFonts w:hint="eastAsia" w:ascii="ＭＳ 明朝" w:hAnsi="ＭＳ 明朝" w:eastAsia="ＭＳ 明朝"/>
          <w:sz w:val="21"/>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r>
        <w:rPr>
          <w:rFonts w:hint="eastAsia" w:ascii="ＭＳ 明朝" w:hAnsi="ＭＳ 明朝" w:eastAsia="ＭＳ 明朝"/>
          <w:sz w:val="20"/>
        </w:rPr>
        <w:t>担当　旭川市福祉保険部　指導監査課　介護担当</w:t>
      </w:r>
    </w:p>
    <w:p>
      <w:pPr>
        <w:pStyle w:val="0"/>
        <w:wordWrap w:val="0"/>
        <w:snapToGrid w:val="1"/>
        <w:jc w:val="righ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TEL:</w:t>
      </w:r>
      <w:r>
        <w:rPr>
          <w:rFonts w:hint="eastAsia" w:ascii="ＭＳ 明朝" w:hAnsi="ＭＳ 明朝" w:eastAsia="ＭＳ 明朝"/>
          <w:sz w:val="20"/>
        </w:rPr>
        <w:t>０１６６－２５－９８４９　　　　　　　　</w:t>
      </w:r>
    </w:p>
    <w:p>
      <w:pPr>
        <w:pStyle w:val="0"/>
        <w:wordWrap w:val="0"/>
        <w:snapToGrid w:val="1"/>
        <w:jc w:val="right"/>
        <w:rPr>
          <w:rFonts w:hint="default" w:asciiTheme="majorEastAsia" w:hAnsiTheme="majorEastAsia" w:eastAsiaTheme="majorEastAsia"/>
          <w:sz w:val="21"/>
        </w:rPr>
      </w:pPr>
      <w:r>
        <w:rPr>
          <w:rFonts w:hint="eastAsia" w:ascii="ＭＳ 明朝" w:hAnsi="ＭＳ 明朝" w:eastAsia="ＭＳ 明朝"/>
          <w:sz w:val="20"/>
        </w:rPr>
        <w:t>E-mail:shido-kaigo@city.asahikawa.hokkaido.jp</w:t>
      </w:r>
    </w:p>
    <w:sectPr>
      <w:headerReference r:id="rId6" w:type="default"/>
      <w:footerReference r:id="rId7" w:type="default"/>
      <w:headerReference r:id="rId5" w:type="first"/>
      <w:pgSz w:w="11906" w:h="16838"/>
      <w:pgMar w:top="993" w:right="991" w:bottom="1134" w:left="993"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23818083"/>
      <w:docPartObj>
        <w:docPartGallery w:val="Page Numbers (Bottom of Page)"/>
        <w:docPartUnique/>
      </w:docPartObj>
    </w:sdtPr>
    <w:sdtEndPr>
      <w:rPr>
        <w:rFonts w:hint="default" w:ascii="HG丸ｺﾞｼｯｸM-PRO" w:hAnsi="HG丸ｺﾞｼｯｸM-PRO" w:eastAsia="HG丸ｺﾞｼｯｸM-PRO"/>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rPr>
          <w:t>9</w:t>
        </w:r>
        <w:r>
          <w:rPr>
            <w:rFonts w:hint="eastAsia"/>
          </w:rPr>
          <w:fldChar w:fldCharType="end"/>
        </w:r>
      </w:p>
    </w:sdtContent>
  </w:sdt>
  <w:p>
    <w:pPr>
      <w:pStyle w:val="0"/>
      <w:rPr>
        <w:rFonts w:hint="default" w:ascii="HG丸ｺﾞｼｯｸM-PRO" w:hAnsi="HG丸ｺﾞｼｯｸM-PRO" w:eastAsia="HG丸ｺﾞｼｯｸM-PR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ゴシック" w:hAnsi="ＭＳ ゴシック" w:eastAsia="ＭＳ ゴシック"/>
        <w:sz w:val="24"/>
        <w:bdr w:val="single" w:color="auto" w:sz="4" w:space="0"/>
      </w:rPr>
      <w:t xml:space="preserve">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ascii="ＭＳ ゴシック" w:hAnsi="ＭＳ ゴシック" w:eastAsia="ＭＳ ゴシック"/>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3"/>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customStyle="1">
    <w:name w:val="Default"/>
    <w:next w:val="27"/>
    <w:link w:val="0"/>
    <w:uiPriority w:val="0"/>
    <w:pPr>
      <w:widowControl w:val="0"/>
      <w:autoSpaceDE w:val="0"/>
      <w:autoSpaceDN w:val="0"/>
      <w:adjustRightInd w:val="0"/>
    </w:pPr>
    <w:rPr>
      <w:rFonts w:ascii="ＭＳ ゴシック" w:hAnsi="ＭＳ ゴシック"/>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Hyperlink"/>
    <w:basedOn w:val="10"/>
    <w:next w:val="30"/>
    <w:link w:val="0"/>
    <w:uiPriority w:val="0"/>
    <w:rPr>
      <w:color w:val="0000FF" w:themeColor="hyperlink"/>
      <w:u w:val="single" w:color="auto"/>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1748</TotalTime>
  <Pages>9</Pages>
  <Words>83</Words>
  <Characters>8659</Characters>
  <Application>JUST Note</Application>
  <Lines>340</Lines>
  <Paragraphs>198</Paragraphs>
  <CharactersWithSpaces>8743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Administrator</cp:lastModifiedBy>
  <cp:lastPrinted>2020-04-07T02:22:27Z</cp:lastPrinted>
  <dcterms:created xsi:type="dcterms:W3CDTF">2019-02-04T07:05:00Z</dcterms:created>
  <dcterms:modified xsi:type="dcterms:W3CDTF">2020-04-07T03:01:53Z</dcterms:modified>
  <cp:revision>30</cp:revision>
</cp:coreProperties>
</file>