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業務執行体制について</w:t>
      </w:r>
    </w:p>
    <w:p>
      <w:pPr>
        <w:pStyle w:val="0"/>
        <w:rPr>
          <w:rFonts w:hint="default"/>
        </w:rPr>
      </w:pPr>
    </w:p>
    <w:tbl>
      <w:tblPr>
        <w:tblStyle w:val="19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1980"/>
        <w:gridCol w:w="2880"/>
        <w:gridCol w:w="270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所属及び役職名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実務経験年数及び資格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担当業務内容</w:t>
            </w:r>
          </w:p>
        </w:tc>
      </w:tr>
      <w:tr>
        <w:trPr>
          <w:trHeight w:val="625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統括責任者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業務担当者１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業務担当者２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業務担当者３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6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業務担当者４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2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業務担当者５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　　　年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540"/>
      </w:tblGrid>
      <w:tr>
        <w:trPr>
          <w:trHeight w:val="2645" w:hRule="atLeast"/>
        </w:trPr>
        <w:tc>
          <w:tcPr>
            <w:tcW w:w="95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【チーム編成の考え方・特色】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※配置を予定している者全てについて記入してください。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※記入欄が不足する場合は，適宜追加してください。</w:t>
      </w:r>
    </w:p>
    <w:sectPr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18</Words>
  <Characters>105</Characters>
  <Application>JUST Note</Application>
  <Lines>1</Lines>
  <Paragraphs>1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kaigokourei119</dc:creator>
  <cp:lastModifiedBy>kaigokourei093</cp:lastModifiedBy>
  <cp:lastPrinted>2020-01-24T04:46:00Z</cp:lastPrinted>
  <dcterms:created xsi:type="dcterms:W3CDTF">2010-12-22T08:59:00Z</dcterms:created>
  <dcterms:modified xsi:type="dcterms:W3CDTF">2020-01-23T05:56:30Z</dcterms:modified>
  <cp:revision>5</cp:revision>
</cp:coreProperties>
</file>