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ascii="HG丸ｺﾞｼｯｸM-PRO" w:hAnsi="HG丸ｺﾞｼｯｸM-PRO" w:eastAsia="HG丸ｺﾞｼｯｸM-PRO"/>
        </w:rPr>
      </w:pPr>
      <w:r>
        <w:rPr>
          <w:rFonts w:hint="default" w:ascii="HG丸ｺﾞｼｯｸM-PRO" w:hAnsi="HG丸ｺﾞｼｯｸM-PRO" w:eastAsia="HG丸ｺﾞｼｯｸM-PRO"/>
        </w:rPr>
        <w:t>（様式第２号）</w:t>
      </w:r>
    </w:p>
    <w:p>
      <w:pPr>
        <w:pStyle w:val="0"/>
        <w:spacing w:line="100" w:lineRule="exact"/>
        <w:jc w:val="center"/>
        <w:rPr>
          <w:rFonts w:hint="default" w:ascii="HG丸ｺﾞｼｯｸM-PRO" w:hAnsi="HG丸ｺﾞｼｯｸM-PRO" w:eastAsia="HG丸ｺﾞｼｯｸM-PRO"/>
        </w:rPr>
      </w:pPr>
    </w:p>
    <w:p>
      <w:pPr>
        <w:pStyle w:val="0"/>
        <w:spacing w:line="320" w:lineRule="exact"/>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2"/>
        </w:rPr>
        <w:t>「新しい生活様式」取組店舗一覧表</w:t>
      </w:r>
    </w:p>
    <w:p>
      <w:pPr>
        <w:pStyle w:val="0"/>
        <w:spacing w:line="100" w:lineRule="exact"/>
        <w:jc w:val="left"/>
        <w:rPr>
          <w:rFonts w:hint="default" w:ascii="HG丸ｺﾞｼｯｸM-PRO" w:hAnsi="HG丸ｺﾞｼｯｸM-PRO" w:eastAsia="HG丸ｺﾞｼｯｸM-PRO"/>
        </w:rPr>
      </w:pPr>
    </w:p>
    <w:p>
      <w:pPr>
        <w:pStyle w:val="0"/>
        <w:spacing w:line="22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※複数店舗を取りまとめて申請する場合は，本書に２店舗目からの各店舗情報を記載し，提出してください。</w:t>
      </w:r>
    </w:p>
    <w:p>
      <w:pPr>
        <w:pStyle w:val="0"/>
        <w:spacing w:line="220" w:lineRule="exact"/>
        <w:ind w:left="0" w:leftChars="-135" w:hanging="283" w:hangingChars="135"/>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※営業内容が「その他」に該当する店舗は，店舗の外観及び営業業種が確認できるものを添付してください。</w:t>
      </w:r>
    </w:p>
    <w:tbl>
      <w:tblPr>
        <w:tblStyle w:val="25"/>
        <w:tblW w:w="11057" w:type="dxa"/>
        <w:tblInd w:w="-176" w:type="dxa"/>
        <w:tblLayout w:type="fixed"/>
        <w:tblLook w:firstRow="1" w:lastRow="0" w:firstColumn="1" w:lastColumn="0" w:noHBand="0" w:noVBand="1" w:val="04A0"/>
      </w:tblPr>
      <w:tblGrid>
        <w:gridCol w:w="417"/>
        <w:gridCol w:w="2561"/>
        <w:gridCol w:w="1703"/>
        <w:gridCol w:w="232"/>
        <w:gridCol w:w="2318"/>
        <w:gridCol w:w="1844"/>
        <w:gridCol w:w="991"/>
        <w:gridCol w:w="991"/>
      </w:tblGrid>
      <w:tr>
        <w:trPr>
          <w:trHeight w:val="502" w:hRule="atLeast"/>
        </w:trPr>
        <w:tc>
          <w:tcPr>
            <w:tcW w:w="1347" w:type="pct"/>
            <w:gridSpan w:val="2"/>
            <w:tcBorders>
              <w:top w:val="single" w:color="auto" w:sz="18" w:space="0"/>
              <w:left w:val="single" w:color="auto" w:sz="18"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申請日：令和</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年</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日</w:t>
            </w:r>
          </w:p>
        </w:tc>
        <w:tc>
          <w:tcPr>
            <w:tcW w:w="875" w:type="pct"/>
            <w:gridSpan w:val="2"/>
            <w:tcBorders>
              <w:top w:val="single" w:color="auto" w:sz="18"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申請者名</w:t>
            </w:r>
          </w:p>
        </w:tc>
        <w:tc>
          <w:tcPr>
            <w:tcW w:w="2778" w:type="pct"/>
            <w:gridSpan w:val="4"/>
            <w:tcBorders>
              <w:top w:val="single" w:color="auto" w:sz="18" w:space="0"/>
              <w:left w:val="none" w:color="auto" w:sz="0" w:space="0"/>
              <w:bottom w:val="single" w:color="auto" w:sz="12" w:space="0"/>
              <w:right w:val="single" w:color="auto" w:sz="18" w:space="0"/>
              <w:tl2br w:val="none" w:color="auto" w:sz="0" w:space="0"/>
              <w:tr2bl w:val="none" w:color="auto" w:sz="0" w:space="0"/>
            </w:tcBorders>
            <w:vAlign w:val="center"/>
          </w:tcPr>
          <w:p>
            <w:pPr>
              <w:pStyle w:val="0"/>
              <w:spacing w:line="300" w:lineRule="exact"/>
              <w:jc w:val="left"/>
              <w:rPr>
                <w:rFonts w:hint="default" w:ascii="HG丸ｺﾞｼｯｸM-PRO" w:hAnsi="HG丸ｺﾞｼｯｸM-PRO" w:eastAsia="HG丸ｺﾞｼｯｸM-PRO"/>
              </w:rPr>
            </w:pPr>
          </w:p>
        </w:tc>
      </w:tr>
      <w:tr>
        <w:trPr>
          <w:trHeight w:val="890" w:hRule="atLeast"/>
        </w:trPr>
        <w:tc>
          <w:tcPr>
            <w:tcW w:w="1347" w:type="pct"/>
            <w:gridSpan w:val="2"/>
            <w:tcBorders>
              <w:top w:val="single" w:color="auto" w:sz="12" w:space="0"/>
              <w:left w:val="single" w:color="auto" w:sz="18"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取組内容（全て必須）</w:t>
            </w:r>
          </w:p>
          <w:p>
            <w:pPr>
              <w:pStyle w:val="0"/>
              <w:spacing w:line="300" w:lineRule="exact"/>
              <w:jc w:val="center"/>
              <w:rPr>
                <w:rFonts w:hint="default" w:ascii="游ゴシック Medium" w:hAnsi="游ゴシック Medium" w:eastAsia="游ゴシック Medium"/>
                <w:sz w:val="16"/>
              </w:rPr>
            </w:pPr>
            <w:r>
              <w:rPr>
                <w:rFonts w:hint="eastAsia" w:ascii="游ゴシック Medium" w:hAnsi="游ゴシック Medium" w:eastAsia="游ゴシック Medium"/>
                <w:sz w:val="16"/>
              </w:rPr>
              <w:t>※実施しているものをチェック</w:t>
            </w:r>
          </w:p>
        </w:tc>
        <w:tc>
          <w:tcPr>
            <w:tcW w:w="3653" w:type="pct"/>
            <w:gridSpan w:val="6"/>
            <w:tcBorders>
              <w:top w:val="single" w:color="auto" w:sz="12" w:space="0"/>
              <w:left w:val="none" w:color="auto" w:sz="0"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300" w:lineRule="exact"/>
              <w:rPr>
                <w:rFonts w:hint="default" w:ascii="HG丸ｺﾞｼｯｸM-PRO" w:hAnsi="HG丸ｺﾞｼｯｸM-PRO" w:eastAsia="HG丸ｺﾞｼｯｸM-PRO"/>
                <w:sz w:val="20"/>
              </w:rPr>
            </w:pPr>
            <w:sdt>
              <w:sdtPr>
                <w:rPr>
                  <w:rFonts w:hint="eastAsia" w:ascii="HG丸ｺﾞｼｯｸM-PRO" w:hAnsi="HG丸ｺﾞｼｯｸM-PRO" w:eastAsia="HG丸ｺﾞｼｯｸM-PRO"/>
                  <w:sz w:val="20"/>
                </w:rPr>
                <w:id w:val="18401229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新北海道スタイルを実践している。　　</w:t>
            </w:r>
          </w:p>
          <w:p>
            <w:pPr>
              <w:pStyle w:val="0"/>
              <w:spacing w:line="300" w:lineRule="exact"/>
              <w:rPr>
                <w:rFonts w:hint="default" w:ascii="HG丸ｺﾞｼｯｸM-PRO" w:hAnsi="HG丸ｺﾞｼｯｸM-PRO" w:eastAsia="HG丸ｺﾞｼｯｸM-PRO"/>
                <w:sz w:val="20"/>
              </w:rPr>
            </w:pPr>
            <w:sdt>
              <w:sdtPr>
                <w:rPr>
                  <w:rFonts w:hint="eastAsia" w:ascii="HG丸ｺﾞｼｯｸM-PRO" w:hAnsi="HG丸ｺﾞｼｯｸM-PRO" w:eastAsia="HG丸ｺﾞｼｯｸM-PRO"/>
                  <w:sz w:val="20"/>
                </w:rPr>
                <w:id w:val="-17402414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業種別ガイドラインを参考にした感染拡大予防対策に取り組んでいる。　　</w:t>
            </w:r>
          </w:p>
          <w:p>
            <w:pPr>
              <w:pStyle w:val="0"/>
              <w:spacing w:line="300" w:lineRule="exact"/>
              <w:jc w:val="left"/>
              <w:rPr>
                <w:rFonts w:hint="default" w:ascii="HG丸ｺﾞｼｯｸM-PRO" w:hAnsi="HG丸ｺﾞｼｯｸM-PRO" w:eastAsia="HG丸ｺﾞｼｯｸM-PRO"/>
              </w:rPr>
            </w:pPr>
            <w:sdt>
              <w:sdtPr>
                <w:rPr>
                  <w:rFonts w:hint="eastAsia" w:ascii="HG丸ｺﾞｼｯｸM-PRO" w:hAnsi="HG丸ｺﾞｼｯｸM-PRO" w:eastAsia="HG丸ｺﾞｼｯｸM-PRO"/>
                  <w:sz w:val="20"/>
                </w:rPr>
                <w:id w:val="19583722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旭川市保健所が作成する取組紹介動画の視聴等により知識及び技術を習得している。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２</w:t>
            </w:r>
          </w:p>
        </w:tc>
        <w:tc>
          <w:tcPr>
            <w:tcW w:w="1158"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sz w:val="18"/>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2010941392"/>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3"/>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6"/>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5"/>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868827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10953955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5078220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20048176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8367686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6803118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0612133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4998452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939140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３</w:t>
            </w:r>
          </w:p>
        </w:tc>
        <w:tc>
          <w:tcPr>
            <w:tcW w:w="1158"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791825614"/>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3"/>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6"/>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5"/>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01486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11785016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14500418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11120918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3553896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4694036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2609161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4039591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3446776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４</w:t>
            </w:r>
          </w:p>
        </w:tc>
        <w:tc>
          <w:tcPr>
            <w:tcW w:w="1158"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1237053881"/>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3"/>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6"/>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5"/>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9810795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11746109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2619672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20839872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0937016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8980405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867052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9245200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3176448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５</w:t>
            </w:r>
          </w:p>
        </w:tc>
        <w:tc>
          <w:tcPr>
            <w:tcW w:w="1158"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1957552108"/>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3"/>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6"/>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5"/>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758712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8483819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17237073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6467136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0704203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065456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7048245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3910773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8" w:type="pct"/>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gridSpan w:val="2"/>
            <w:tcBorders>
              <w:top w:val="single" w:color="auto" w:sz="4" w:space="0"/>
              <w:left w:val="none" w:color="auto" w:sz="0" w:space="0"/>
              <w:bottom w:val="single" w:color="auto" w:sz="18"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327038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bl>
    <w:p>
      <w:pPr>
        <w:pStyle w:val="0"/>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4617085</wp:posOffset>
                </wp:positionH>
                <wp:positionV relativeFrom="paragraph">
                  <wp:posOffset>52070</wp:posOffset>
                </wp:positionV>
                <wp:extent cx="2233295" cy="311150"/>
                <wp:effectExtent l="635" t="635" r="29845" b="10795"/>
                <wp:wrapNone/>
                <wp:docPr id="1026" name="ホームベース 9"/>
                <a:graphic xmlns:a="http://schemas.openxmlformats.org/drawingml/2006/main">
                  <a:graphicData uri="http://schemas.microsoft.com/office/word/2010/wordprocessingShape">
                    <wps:wsp>
                      <wps:cNvPr id="1026" name="ホームベース 9"/>
                      <wps:cNvSpPr/>
                      <wps:spPr>
                        <a:xfrm>
                          <a:off x="0" y="0"/>
                          <a:ext cx="2233295" cy="311150"/>
                        </a:xfrm>
                        <a:prstGeom prst="homePlate">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裏面も記入できます。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style="mso-wrap-distance-right:9pt;mso-wrap-distance-bottom:0pt;margin-top:4.09pt;mso-position-vertical-relative:text;mso-position-horizontal-relative:text;v-text-anchor:middle;position:absolute;height:24.5pt;mso-wrap-distance-top:0pt;width:175.85pt;mso-wrap-distance-left:9pt;margin-left:363.55pt;z-index:2;" o:spid="_x0000_s1026" o:allowincell="t" o:allowoverlap="t" filled="t" fillcolor="#ffffff" stroked="t" strokecolor="#000000" strokeweight="2pt" o:spt="15" type="#_x0000_t15" adj="10800">
                <v:fill/>
                <v:stroke linestyle="single" endcap="flat" dashstyle="solid"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裏面も記入できます。</w:t>
                      </w:r>
                    </w:p>
                  </w:txbxContent>
                </v:textbox>
                <v:imagedata o:title=""/>
                <w10:wrap type="none" anchorx="text" anchory="text"/>
              </v:shape>
            </w:pict>
          </mc:Fallback>
        </mc:AlternateContent>
      </w:r>
      <w:bookmarkStart w:id="0" w:name="_GoBack"/>
      <w:bookmarkEnd w:id="0"/>
    </w:p>
    <w:tbl>
      <w:tblPr>
        <w:tblStyle w:val="25"/>
        <w:tblW w:w="11057" w:type="dxa"/>
        <w:tblInd w:w="-176" w:type="dxa"/>
        <w:tblLayout w:type="fixed"/>
        <w:tblLook w:firstRow="1" w:lastRow="0" w:firstColumn="1" w:lastColumn="0" w:noHBand="0" w:noVBand="1" w:val="04A0"/>
      </w:tblPr>
      <w:tblGrid>
        <w:gridCol w:w="419"/>
        <w:gridCol w:w="2559"/>
        <w:gridCol w:w="1703"/>
        <w:gridCol w:w="2550"/>
        <w:gridCol w:w="1844"/>
        <w:gridCol w:w="991"/>
        <w:gridCol w:w="991"/>
      </w:tblGrid>
      <w:tr>
        <w:trPr>
          <w:trHeight w:val="360" w:hRule="atLeast"/>
        </w:trPr>
        <w:tc>
          <w:tcPr>
            <w:tcW w:w="189" w:type="pct"/>
            <w:vMerge w:val="restart"/>
            <w:tcBorders>
              <w:top w:val="single" w:color="auto" w:sz="18"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６</w:t>
            </w:r>
          </w:p>
        </w:tc>
        <w:tc>
          <w:tcPr>
            <w:tcW w:w="1157" w:type="pct"/>
            <w:vMerge w:val="restart"/>
            <w:tcBorders>
              <w:top w:val="single" w:color="auto" w:sz="18"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1900554561"/>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2"/>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4"/>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942543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10579752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12050257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20073231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0534186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2890984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523144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871895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8607309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７</w:t>
            </w:r>
          </w:p>
        </w:tc>
        <w:tc>
          <w:tcPr>
            <w:tcW w:w="1157"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1454863957"/>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2"/>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4"/>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8846380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20402658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8117594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5626058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9993335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0717700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9536900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546876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4164033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８</w:t>
            </w:r>
          </w:p>
        </w:tc>
        <w:tc>
          <w:tcPr>
            <w:tcW w:w="1157"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1455086480"/>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2"/>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4"/>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7917147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6728409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1182693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654366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22712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5569237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17426806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6107067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7242450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９</w:t>
            </w:r>
          </w:p>
        </w:tc>
        <w:tc>
          <w:tcPr>
            <w:tcW w:w="1157"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2057300705"/>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2"/>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4"/>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8030658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13946954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10971728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5086513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0196800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20102784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9283456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0572297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6912862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r>
        <w:trPr>
          <w:trHeight w:val="360" w:hRule="atLeast"/>
        </w:trPr>
        <w:tc>
          <w:tcPr>
            <w:tcW w:w="189" w:type="pct"/>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3"/>
                <w:w w:val="67"/>
                <w:kern w:val="0"/>
                <w:fitText w:val="210" w:id="1"/>
              </w:rPr>
              <w:t>1</w:t>
            </w:r>
            <w:r>
              <w:rPr>
                <w:rFonts w:hint="eastAsia" w:ascii="HG丸ｺﾞｼｯｸM-PRO" w:hAnsi="HG丸ｺﾞｼｯｸM-PRO" w:eastAsia="HG丸ｺﾞｼｯｸM-PRO"/>
                <w:spacing w:val="0"/>
                <w:w w:val="67"/>
                <w:kern w:val="0"/>
                <w:fitText w:val="210" w:id="1"/>
              </w:rPr>
              <w:t>0</w:t>
            </w:r>
          </w:p>
        </w:tc>
        <w:tc>
          <w:tcPr>
            <w:tcW w:w="1157" w:type="pct"/>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店舗名</w:t>
            </w:r>
          </w:p>
        </w:tc>
        <w:tc>
          <w:tcPr>
            <w:tcW w:w="1923" w:type="pct"/>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8"/>
              </w:rPr>
              <w:t>ふりがな</w:t>
            </w:r>
          </w:p>
        </w:tc>
        <w:tc>
          <w:tcPr>
            <w:tcW w:w="1282" w:type="pct"/>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昨年度申請</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2"/>
              </w:rPr>
              <w:t>※昨年度，本事業に申請しており，感染防止対策に継続して取り組んでいる店舗の場合チェック</w:t>
            </w:r>
          </w:p>
        </w:tc>
        <w:tc>
          <w:tcPr>
            <w:tcW w:w="448" w:type="pct"/>
            <w:vMerge w:val="restart"/>
            <w:tcBorders>
              <w:top w:val="single" w:color="auto" w:sz="12" w:space="0"/>
              <w:left w:val="none" w:color="auto" w:sz="0" w:space="0"/>
              <w:bottom w:val="none" w:color="auto" w:sz="0" w:space="0"/>
              <w:right w:val="single" w:color="auto" w:sz="18" w:space="0"/>
              <w:tl2br w:val="none" w:color="auto" w:sz="0" w:space="0"/>
              <w:tr2bl w:val="none" w:color="auto" w:sz="0" w:space="0"/>
            </w:tcBorders>
            <w:vAlign w:val="center"/>
          </w:tcPr>
          <w:sdt>
            <w:sdtPr>
              <w:rPr>
                <w:rFonts w:hint="default" w:ascii="HG丸ｺﾞｼｯｸM-PRO" w:hAnsi="HG丸ｺﾞｼｯｸM-PRO" w:eastAsia="HG丸ｺﾞｼｯｸM-PRO"/>
              </w:rPr>
              <w:id w:val="-219906042"/>
              <w14:checkbox>
                <w14:checkedState w14:font="Wingdings" w14:val="00FE"/>
                <w14:uncheckedState w14:font="ＭＳ ゴシック" w14:val="2610"/>
              </w14:checkbox>
            </w:sdtPr>
            <w:sdtEndPr>
              <w:rPr>
                <w:rFonts w:hint="default"/>
              </w:rPr>
            </w:sdtEndPr>
            <w:sdtContent>
              <w:p>
                <w:pPr>
                  <w:pStyle w:val="0"/>
                  <w:spacing w:line="300" w:lineRule="exact"/>
                  <w:jc w:val="center"/>
                </w:pPr>
                <w:r>
                  <w:rPr>
                    <w:rFonts w:hint="eastAsia" w:ascii="ＭＳ ゴシック" w:hAnsi="ＭＳ ゴシック" w:eastAsia="ＭＳ ゴシック"/>
                  </w:rPr>
                  <w:t>☐</w:t>
                </w:r>
              </w:p>
            </w:sdtContent>
          </w:sdt>
        </w:tc>
      </w:tr>
      <w:tr>
        <w:trPr>
          <w:trHeight w:val="588"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923" w:type="pct"/>
            <w:gridSpan w:val="2"/>
            <w:vAlign w:val="center"/>
          </w:tcPr>
          <w:p>
            <w:pPr>
              <w:pStyle w:val="0"/>
              <w:spacing w:line="300" w:lineRule="exact"/>
              <w:rPr>
                <w:rFonts w:hint="default" w:ascii="HG丸ｺﾞｼｯｸM-PRO" w:hAnsi="HG丸ｺﾞｼｯｸM-PRO" w:eastAsia="HG丸ｺﾞｼｯｸM-PRO"/>
              </w:rPr>
            </w:pPr>
          </w:p>
        </w:tc>
        <w:tc>
          <w:tcPr>
            <w:tcW w:w="1282" w:type="pct"/>
            <w:gridSpan w:val="2"/>
            <w:vMerge w:val="continue"/>
            <w:shd w:val="clear" w:color="auto" w:themeFill="background1" w:themeFillTint="FF" w:themeFillShade="D9"/>
            <w:vAlign w:val="center"/>
          </w:tcPr>
          <w:p>
            <w:pPr>
              <w:pStyle w:val="0"/>
              <w:spacing w:line="300" w:lineRule="exact"/>
              <w:rPr>
                <w:rFonts w:hint="default" w:ascii="HG丸ｺﾞｼｯｸM-PRO" w:hAnsi="HG丸ｺﾞｼｯｸM-PRO" w:eastAsia="HG丸ｺﾞｼｯｸM-PRO"/>
              </w:rPr>
            </w:pPr>
          </w:p>
        </w:tc>
        <w:tc>
          <w:tcPr>
            <w:tcW w:w="448" w:type="pct"/>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r>
      <w:tr>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店舗住所（所在地）</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※申請者情報と異なる場合記入</w:t>
            </w:r>
          </w:p>
        </w:tc>
        <w:tc>
          <w:tcPr>
            <w:tcW w:w="3653" w:type="pct"/>
            <w:gridSpan w:val="5"/>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spacing w:line="300" w:lineRule="exact"/>
              <w:jc w:val="left"/>
              <w:rPr>
                <w:rFonts w:hint="default" w:ascii="HG丸ｺﾞｼｯｸM-PRO" w:hAnsi="HG丸ｺﾞｼｯｸM-PRO" w:eastAsia="HG丸ｺﾞｼｯｸM-PRO"/>
              </w:rPr>
            </w:pPr>
            <w:r>
              <w:rPr>
                <w:rFonts w:hint="default" w:ascii="HG丸ｺﾞｼｯｸM-PRO" w:hAnsi="HG丸ｺﾞｼｯｸM-PRO" w:eastAsia="HG丸ｺﾞｼｯｸM-PRO"/>
              </w:rPr>
              <w:t>　旭川市</w:t>
            </w:r>
          </w:p>
        </w:tc>
      </w:tr>
      <w:tr>
        <w:trPr>
          <w:trHeight w:val="863" w:hRule="atLeast"/>
        </w:trPr>
        <w:tc>
          <w:tcPr>
            <w:tcW w:w="189"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游ゴシック Medium" w:hAnsi="游ゴシック Medium" w:eastAsia="游ゴシック Medium"/>
                <w:sz w:val="16"/>
              </w:rPr>
            </w:pPr>
            <w:r>
              <w:rPr>
                <w:rFonts w:hint="eastAsia" w:ascii="HG丸ｺﾞｼｯｸM-PRO" w:hAnsi="HG丸ｺﾞｼｯｸM-PRO" w:eastAsia="HG丸ｺﾞｼｯｸM-PRO"/>
              </w:rPr>
              <w:t>営業内容</w:t>
            </w:r>
          </w:p>
          <w:p>
            <w:pPr>
              <w:pStyle w:val="0"/>
              <w:spacing w:line="300" w:lineRule="exact"/>
              <w:jc w:val="center"/>
              <w:rPr>
                <w:rFonts w:hint="default" w:ascii="游ゴシック Medium" w:hAnsi="游ゴシック Medium" w:eastAsia="游ゴシック Medium"/>
              </w:rPr>
            </w:pPr>
            <w:r>
              <w:rPr>
                <w:rFonts w:hint="eastAsia" w:ascii="游ゴシック Medium" w:hAnsi="游ゴシック Medium" w:eastAsia="游ゴシック Medium"/>
                <w:sz w:val="16"/>
              </w:rPr>
              <w:t>※該当する全ての分類等をチェックし，主な営業内容を記載</w:t>
            </w:r>
          </w:p>
        </w:tc>
        <w:tc>
          <w:tcPr>
            <w:tcW w:w="77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分類</w:t>
            </w:r>
          </w:p>
        </w:tc>
        <w:tc>
          <w:tcPr>
            <w:tcW w:w="2883" w:type="pct"/>
            <w:gridSpan w:val="4"/>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9166273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食品営業関連業　　</w:t>
            </w:r>
            <w:sdt>
              <w:sdtPr>
                <w:rPr>
                  <w:rFonts w:hint="eastAsia" w:ascii="HG丸ｺﾞｼｯｸM-PRO" w:hAnsi="HG丸ｺﾞｼｯｸM-PRO" w:eastAsia="HG丸ｺﾞｼｯｸM-PRO"/>
                </w:rPr>
                <w:id w:val="4607741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理容所　　</w:t>
            </w:r>
            <w:sdt>
              <w:sdtPr>
                <w:rPr>
                  <w:rFonts w:hint="eastAsia" w:ascii="HG丸ｺﾞｼｯｸM-PRO" w:hAnsi="HG丸ｺﾞｼｯｸM-PRO" w:eastAsia="HG丸ｺﾞｼｯｸM-PRO"/>
                </w:rPr>
                <w:id w:val="12187916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美容所　</w:t>
            </w:r>
            <w:sdt>
              <w:sdtPr>
                <w:rPr>
                  <w:rFonts w:hint="eastAsia" w:ascii="HG丸ｺﾞｼｯｸM-PRO" w:hAnsi="HG丸ｺﾞｼｯｸM-PRO" w:eastAsia="HG丸ｺﾞｼｯｸM-PRO"/>
                </w:rPr>
                <w:id w:val="3839227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公衆浴場業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8095215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クリーニング所　　</w:t>
            </w:r>
            <w:sdt>
              <w:sdtPr>
                <w:rPr>
                  <w:rFonts w:hint="eastAsia" w:ascii="HG丸ｺﾞｼｯｸM-PRO" w:hAnsi="HG丸ｺﾞｼｯｸM-PRO" w:eastAsia="HG丸ｺﾞｼｯｸM-PRO"/>
                </w:rPr>
                <w:id w:val="13837568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 xml:space="preserve"> </w:t>
            </w:r>
            <w:r>
              <w:rPr>
                <w:rFonts w:hint="eastAsia" w:ascii="HG丸ｺﾞｼｯｸM-PRO" w:hAnsi="HG丸ｺﾞｼｯｸM-PRO" w:eastAsia="HG丸ｺﾞｼｯｸM-PRO"/>
              </w:rPr>
              <w:t>旅館・ホテル業</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sdt>
              <w:sdtPr>
                <w:rPr>
                  <w:rFonts w:hint="eastAsia" w:ascii="HG丸ｺﾞｼｯｸM-PRO" w:hAnsi="HG丸ｺﾞｼｯｸM-PRO" w:eastAsia="HG丸ｺﾞｼｯｸM-PRO"/>
                </w:rPr>
                <w:id w:val="-4313509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興行場業　</w:t>
            </w:r>
          </w:p>
          <w:p>
            <w:pPr>
              <w:pStyle w:val="0"/>
              <w:spacing w:line="300" w:lineRule="exact"/>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14394490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その他（　　　　　　　　　　　　　　　　　　　　　　　）</w:t>
            </w:r>
          </w:p>
        </w:tc>
      </w:tr>
      <w:tr>
        <w:trPr>
          <w:trHeight w:val="474" w:hRule="atLeast"/>
        </w:trPr>
        <w:tc>
          <w:tcPr>
            <w:tcW w:w="189" w:type="pct"/>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1157" w:type="pct"/>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p>
        </w:tc>
        <w:tc>
          <w:tcPr>
            <w:tcW w:w="770" w:type="pct"/>
            <w:tcBorders>
              <w:top w:val="single" w:color="auto" w:sz="4"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主な営業内容</w:t>
            </w:r>
          </w:p>
        </w:tc>
        <w:tc>
          <w:tcPr>
            <w:tcW w:w="1153" w:type="pct"/>
            <w:tcBorders>
              <w:top w:val="single" w:color="auto" w:sz="4" w:space="0"/>
              <w:left w:val="none" w:color="auto" w:sz="0" w:space="0"/>
              <w:bottom w:val="single" w:color="auto" w:sz="18" w:space="0"/>
              <w:right w:val="single" w:color="auto" w:sz="4" w:space="0"/>
              <w:tl2br w:val="none" w:color="auto" w:sz="0" w:space="0"/>
              <w:tr2bl w:val="none" w:color="auto" w:sz="0" w:space="0"/>
            </w:tcBorders>
            <w:vAlign w:val="center"/>
          </w:tcPr>
          <w:p>
            <w:pPr>
              <w:pStyle w:val="0"/>
              <w:spacing w:line="300" w:lineRule="exact"/>
              <w:rPr>
                <w:rFonts w:hint="default" w:ascii="HG丸ｺﾞｼｯｸM-PRO" w:hAnsi="HG丸ｺﾞｼｯｸM-PRO" w:eastAsia="HG丸ｺﾞｼｯｸM-PRO"/>
              </w:rPr>
            </w:pPr>
          </w:p>
        </w:tc>
        <w:tc>
          <w:tcPr>
            <w:tcW w:w="834" w:type="pct"/>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対面営業（必須）</w:t>
            </w:r>
          </w:p>
        </w:tc>
        <w:tc>
          <w:tcPr>
            <w:tcW w:w="896" w:type="pct"/>
            <w:gridSpan w:val="2"/>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300" w:lineRule="exact"/>
              <w:jc w:val="center"/>
              <w:rPr>
                <w:rFonts w:hint="default" w:ascii="HG丸ｺﾞｼｯｸM-PRO" w:hAnsi="HG丸ｺﾞｼｯｸM-PRO" w:eastAsia="HG丸ｺﾞｼｯｸM-PRO"/>
              </w:rPr>
            </w:pPr>
            <w:sdt>
              <w:sdtPr>
                <w:rPr>
                  <w:rFonts w:hint="eastAsia" w:ascii="HG丸ｺﾞｼｯｸM-PRO" w:hAnsi="HG丸ｺﾞｼｯｸM-PRO" w:eastAsia="HG丸ｺﾞｼｯｸM-PRO"/>
                </w:rPr>
                <w:id w:val="20905748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HG丸ｺﾞｼｯｸM-PRO" w:hAnsi="HG丸ｺﾞｼｯｸM-PRO" w:eastAsia="HG丸ｺﾞｼｯｸM-PRO"/>
              </w:rPr>
              <w:t>　行っている。</w:t>
            </w:r>
          </w:p>
        </w:tc>
      </w:tr>
    </w:tbl>
    <w:p>
      <w:pPr>
        <w:pStyle w:val="0"/>
        <w:rPr>
          <w:rFonts w:hint="default" w:ascii="HG丸ｺﾞｼｯｸM-PRO" w:hAnsi="HG丸ｺﾞｼｯｸM-PRO" w:eastAsia="HG丸ｺﾞｼｯｸM-PRO"/>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000FF"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2</Pages>
  <Words>1</Words>
  <Characters>1941</Characters>
  <Application>JUST Note</Application>
  <Lines>799</Lines>
  <Paragraphs>183</Paragraphs>
  <CharactersWithSpaces>2368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seisakuchosei061</dc:creator>
  <cp:lastModifiedBy>eiseikensa213</cp:lastModifiedBy>
  <dcterms:created xsi:type="dcterms:W3CDTF">2021-05-20T02:28:00Z</dcterms:created>
  <dcterms:modified xsi:type="dcterms:W3CDTF">2021-06-01T08:49:53Z</dcterms:modified>
  <cp:revision>24</cp:revision>
</cp:coreProperties>
</file>