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5B" w:rsidRDefault="00FB305B">
      <w:pPr>
        <w:spacing w:before="120" w:after="120" w:line="200" w:lineRule="exact"/>
        <w:jc w:val="both"/>
        <w:rPr>
          <w:rFonts w:hint="eastAsia"/>
        </w:rPr>
      </w:pPr>
      <w:r>
        <w:rPr>
          <w:rFonts w:hint="eastAsia"/>
        </w:rPr>
        <w:t>別表　１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835"/>
        <w:gridCol w:w="2155"/>
        <w:gridCol w:w="3969"/>
        <w:gridCol w:w="4508"/>
      </w:tblGrid>
      <w:tr w:rsidR="00FB305B" w:rsidTr="00B62DF6">
        <w:trPr>
          <w:trHeight w:val="103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B305B" w:rsidRDefault="00FB305B" w:rsidP="00B62DF6">
            <w:pPr>
              <w:snapToGrid w:val="0"/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B62DF6">
            <w:pPr>
              <w:snapToGrid w:val="0"/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具体的内容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B62DF6">
            <w:pPr>
              <w:snapToGrid w:val="0"/>
              <w:spacing w:beforeLines="50" w:before="145" w:afterLines="30" w:after="87"/>
              <w:ind w:firstLine="2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補助内容　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B305B" w:rsidRDefault="00FB305B" w:rsidP="00B62DF6">
            <w:pPr>
              <w:snapToGrid w:val="0"/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補助対象者</w:t>
            </w:r>
          </w:p>
        </w:tc>
      </w:tr>
      <w:tr w:rsidR="00FB305B" w:rsidTr="00B62DF6">
        <w:trPr>
          <w:cantSplit/>
          <w:trHeight w:val="6478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6" w:type="dxa"/>
              <w:right w:w="6" w:type="dxa"/>
            </w:tcMar>
          </w:tcPr>
          <w:p w:rsidR="00FB305B" w:rsidRDefault="00FB305B" w:rsidP="00B62DF6">
            <w:pPr>
              <w:autoSpaceDE w:val="0"/>
              <w:autoSpaceDN w:val="0"/>
              <w:spacing w:beforeLines="50" w:before="14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旭川ものづくり支援補助金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6" w:type="dxa"/>
              <w:right w:w="6" w:type="dxa"/>
            </w:tcMar>
          </w:tcPr>
          <w:p w:rsidR="00FB305B" w:rsidRPr="00B62DF6" w:rsidRDefault="00FB305B" w:rsidP="00B62DF6">
            <w:pPr>
              <w:autoSpaceDE w:val="0"/>
              <w:autoSpaceDN w:val="0"/>
              <w:snapToGrid w:val="0"/>
              <w:spacing w:beforeLines="50" w:before="145" w:after="100" w:afterAutospacing="1"/>
              <w:ind w:leftChars="50" w:left="105" w:rightChars="50" w:right="105" w:firstLineChars="100" w:firstLine="210"/>
              <w:rPr>
                <w:rFonts w:hint="eastAsia"/>
              </w:rPr>
            </w:pPr>
            <w:r w:rsidRPr="00B62DF6">
              <w:rPr>
                <w:rFonts w:hint="eastAsia"/>
              </w:rPr>
              <w:t>市内の製造業をはじめとする中小企業者等の，</w:t>
            </w:r>
            <w:r w:rsidR="00AC4522" w:rsidRPr="00B62DF6">
              <w:rPr>
                <w:rFonts w:hint="eastAsia"/>
              </w:rPr>
              <w:t>新製品・新サービス</w:t>
            </w:r>
            <w:r w:rsidR="00AC4522" w:rsidRPr="00B62DF6">
              <w:rPr>
                <w:rFonts w:hint="eastAsia"/>
                <w:color w:val="000000"/>
              </w:rPr>
              <w:t>を</w:t>
            </w:r>
            <w:r w:rsidRPr="00B62DF6">
              <w:rPr>
                <w:rFonts w:hint="eastAsia"/>
                <w:color w:val="000000"/>
              </w:rPr>
              <w:t>展開</w:t>
            </w:r>
            <w:r w:rsidR="00AC4522" w:rsidRPr="00B62DF6">
              <w:rPr>
                <w:rFonts w:hint="eastAsia"/>
                <w:color w:val="000000"/>
              </w:rPr>
              <w:t>するために必要な販路開拓に関する取組</w:t>
            </w:r>
            <w:r w:rsidRPr="00B62DF6">
              <w:rPr>
                <w:rFonts w:hint="eastAsia"/>
              </w:rPr>
              <w:t>に要する費用の一部を補助する。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6" w:type="dxa"/>
              <w:right w:w="6" w:type="dxa"/>
            </w:tcMar>
          </w:tcPr>
          <w:p w:rsidR="00FB305B" w:rsidRDefault="00FB305B" w:rsidP="00B62DF6">
            <w:pPr>
              <w:autoSpaceDE w:val="0"/>
              <w:autoSpaceDN w:val="0"/>
              <w:spacing w:beforeLines="50" w:before="145"/>
              <w:ind w:leftChars="50" w:left="105" w:rightChars="50" w:right="10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事業期間　　　１年以内</w:t>
            </w:r>
          </w:p>
          <w:p w:rsidR="00FB305B" w:rsidRDefault="00FB305B" w:rsidP="00B62DF6">
            <w:pPr>
              <w:autoSpaceDE w:val="0"/>
              <w:autoSpaceDN w:val="0"/>
              <w:ind w:leftChars="50" w:left="105" w:rightChars="50" w:right="105"/>
              <w:jc w:val="both"/>
            </w:pPr>
          </w:p>
          <w:p w:rsidR="00FB305B" w:rsidRDefault="00FB305B" w:rsidP="00B62DF6">
            <w:pPr>
              <w:autoSpaceDE w:val="0"/>
              <w:autoSpaceDN w:val="0"/>
              <w:ind w:leftChars="50" w:left="105" w:rightChars="50" w:right="105"/>
              <w:jc w:val="both"/>
              <w:rPr>
                <w:rFonts w:hint="eastAsia"/>
              </w:rPr>
            </w:pPr>
            <w:r>
              <w:t>補助率　補助対象経費の２分の１以内</w:t>
            </w:r>
          </w:p>
          <w:p w:rsidR="00FB305B" w:rsidRDefault="00FB305B" w:rsidP="00B62DF6">
            <w:pPr>
              <w:autoSpaceDE w:val="0"/>
              <w:autoSpaceDN w:val="0"/>
              <w:ind w:leftChars="50" w:left="105" w:rightChars="50" w:right="105"/>
              <w:jc w:val="both"/>
            </w:pPr>
          </w:p>
          <w:p w:rsidR="00FB305B" w:rsidRDefault="00FB305B" w:rsidP="00B62DF6">
            <w:pPr>
              <w:autoSpaceDE w:val="0"/>
              <w:autoSpaceDN w:val="0"/>
              <w:ind w:leftChars="50" w:left="105" w:rightChars="50" w:right="105"/>
              <w:jc w:val="both"/>
              <w:rPr>
                <w:rFonts w:hint="eastAsia"/>
              </w:rPr>
            </w:pPr>
            <w:r>
              <w:t>限度額</w:t>
            </w:r>
          </w:p>
          <w:p w:rsidR="00FB305B" w:rsidRDefault="00AC4522" w:rsidP="00B62DF6">
            <w:pPr>
              <w:autoSpaceDE w:val="0"/>
              <w:autoSpaceDN w:val="0"/>
              <w:ind w:leftChars="50" w:left="105" w:rightChars="50" w:right="105"/>
              <w:jc w:val="both"/>
              <w:rPr>
                <w:rFonts w:hint="eastAsia"/>
              </w:rPr>
            </w:pPr>
            <w:r w:rsidRPr="003167D3">
              <w:rPr>
                <w:rFonts w:hint="eastAsia"/>
                <w:color w:val="000000"/>
              </w:rPr>
              <w:t>①</w:t>
            </w:r>
            <w:r w:rsidR="00FB305B">
              <w:rPr>
                <w:rFonts w:hint="eastAsia"/>
              </w:rPr>
              <w:t>販路拡大連携枠</w:t>
            </w:r>
          </w:p>
          <w:p w:rsidR="00FB305B" w:rsidRDefault="00FB305B" w:rsidP="00B62DF6">
            <w:pPr>
              <w:autoSpaceDE w:val="0"/>
              <w:autoSpaceDN w:val="0"/>
              <w:ind w:leftChars="50" w:left="105" w:rightChars="50" w:right="105" w:firstLineChars="100" w:firstLine="210"/>
              <w:jc w:val="both"/>
              <w:rPr>
                <w:rFonts w:hint="eastAsia"/>
              </w:rPr>
            </w:pPr>
            <w:r>
              <w:t>１</w:t>
            </w:r>
            <w:r w:rsidR="00B62DF6">
              <w:t>，</w:t>
            </w:r>
            <w:r>
              <w:t>０００千円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6" w:type="dxa"/>
              <w:right w:w="6" w:type="dxa"/>
            </w:tcMar>
          </w:tcPr>
          <w:p w:rsidR="00FB305B" w:rsidRDefault="00B62DF6" w:rsidP="00B62DF6">
            <w:pPr>
              <w:autoSpaceDE w:val="0"/>
              <w:autoSpaceDN w:val="0"/>
              <w:spacing w:beforeLines="50" w:before="145"/>
              <w:ind w:leftChars="50" w:left="315" w:rightChars="50" w:right="10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①　</w:t>
            </w:r>
            <w:r w:rsidR="00FB305B">
              <w:rPr>
                <w:rFonts w:hint="eastAsia"/>
              </w:rPr>
              <w:t>市内に主たる事業所を有し，市内において</w:t>
            </w:r>
            <w:r>
              <w:rPr>
                <w:rFonts w:hint="eastAsia"/>
              </w:rPr>
              <w:t>１</w:t>
            </w:r>
            <w:r w:rsidR="00FB305B">
              <w:rPr>
                <w:rFonts w:hint="eastAsia"/>
              </w:rPr>
              <w:t>年以上操業している中小企業者（旭川市中小企業振興基本条例第２条第１号に規定する中小企業者）。ただし，同条の規定にかかわらず，次のいずれかに該当するものは中小企業者に含む。</w:t>
            </w:r>
          </w:p>
          <w:p w:rsidR="00FB305B" w:rsidRDefault="00FB305B" w:rsidP="00B62DF6">
            <w:pPr>
              <w:autoSpaceDE w:val="0"/>
              <w:autoSpaceDN w:val="0"/>
              <w:ind w:leftChars="150" w:left="525" w:rightChars="50" w:right="10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ア　ゴム製品製造業（自動車又は航空機用タイヤ及びチューブ製造業並びに工業用ベルト製造業を除く。）であって，資本金の額又は出資の総額が３億円以下の会社または常時使用する従業員の数が</w:t>
            </w:r>
            <w:r w:rsidR="00B62DF6">
              <w:rPr>
                <w:rFonts w:hint="eastAsia"/>
              </w:rPr>
              <w:t>900</w:t>
            </w:r>
            <w:r>
              <w:rPr>
                <w:rFonts w:hint="eastAsia"/>
              </w:rPr>
              <w:t>人以下の会社</w:t>
            </w:r>
          </w:p>
          <w:p w:rsidR="00FB305B" w:rsidRDefault="00FB305B" w:rsidP="00B62DF6">
            <w:pPr>
              <w:autoSpaceDE w:val="0"/>
              <w:autoSpaceDN w:val="0"/>
              <w:ind w:leftChars="150" w:left="525" w:rightChars="50" w:right="10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イ　ソフトウェア業又は情報処理サービス業であって，資本金の額又は出資の総額が３億円以下の会社</w:t>
            </w:r>
            <w:r w:rsidR="00B62DF6">
              <w:rPr>
                <w:rFonts w:hint="eastAsia"/>
              </w:rPr>
              <w:t>又は</w:t>
            </w:r>
            <w:r>
              <w:rPr>
                <w:rFonts w:hint="eastAsia"/>
              </w:rPr>
              <w:t>常時使用する従業員の数が</w:t>
            </w:r>
            <w:r w:rsidR="00B62DF6">
              <w:rPr>
                <w:rFonts w:hint="eastAsia"/>
              </w:rPr>
              <w:t>300</w:t>
            </w:r>
            <w:r>
              <w:rPr>
                <w:rFonts w:hint="eastAsia"/>
              </w:rPr>
              <w:t>人以下の会社</w:t>
            </w:r>
          </w:p>
          <w:p w:rsidR="00FB305B" w:rsidRDefault="00FB305B" w:rsidP="00B62DF6">
            <w:pPr>
              <w:autoSpaceDE w:val="0"/>
              <w:autoSpaceDN w:val="0"/>
              <w:ind w:leftChars="150" w:left="525" w:rightChars="50" w:right="10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ウ　旅館業であって，資本金の額又は出資の総額が５千万円以下の会社</w:t>
            </w:r>
            <w:r w:rsidR="00B62DF6">
              <w:rPr>
                <w:rFonts w:hint="eastAsia"/>
              </w:rPr>
              <w:t>又は</w:t>
            </w:r>
            <w:r>
              <w:rPr>
                <w:rFonts w:hint="eastAsia"/>
              </w:rPr>
              <w:t>常時使用する従業員の数が</w:t>
            </w:r>
            <w:r w:rsidR="00B62DF6">
              <w:rPr>
                <w:rFonts w:hint="eastAsia"/>
              </w:rPr>
              <w:t>200</w:t>
            </w:r>
            <w:r>
              <w:rPr>
                <w:rFonts w:hint="eastAsia"/>
              </w:rPr>
              <w:t>人以下の会社</w:t>
            </w:r>
          </w:p>
          <w:p w:rsidR="00FB305B" w:rsidRDefault="00FB305B" w:rsidP="00B62DF6">
            <w:pPr>
              <w:autoSpaceDE w:val="0"/>
              <w:autoSpaceDN w:val="0"/>
              <w:ind w:leftChars="50" w:left="321" w:rightChars="50" w:right="105" w:hanging="216"/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  <w:r w:rsidR="00B62DF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市内に事務所を有する中小企業団体（中小企業団体の組織に関する法律第３条第１項に規定する中小企業団体であって，その過半数が中小企業者で組織された団体</w:t>
            </w:r>
            <w:r w:rsidR="00B62DF6">
              <w:rPr>
                <w:rFonts w:hint="eastAsia"/>
              </w:rPr>
              <w:t>）</w:t>
            </w:r>
          </w:p>
          <w:p w:rsidR="00FB305B" w:rsidRDefault="00FB305B" w:rsidP="00B62DF6">
            <w:pPr>
              <w:autoSpaceDE w:val="0"/>
              <w:autoSpaceDN w:val="0"/>
              <w:ind w:leftChars="50" w:left="321" w:rightChars="50" w:right="105" w:hanging="216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  <w:r w:rsidR="00B62DF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市内在住，かつ，１年以上市内で操業している個人事業主</w:t>
            </w:r>
          </w:p>
          <w:p w:rsidR="00FB305B" w:rsidRDefault="00FB305B" w:rsidP="00B62DF6">
            <w:pPr>
              <w:autoSpaceDE w:val="0"/>
              <w:autoSpaceDN w:val="0"/>
              <w:ind w:leftChars="50" w:left="315" w:rightChars="50" w:right="105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※いずれの場合も市税を滞納していない</w:t>
            </w:r>
            <w:r w:rsidR="00B62DF6">
              <w:rPr>
                <w:rFonts w:hint="eastAsia"/>
              </w:rPr>
              <w:t>（</w:t>
            </w:r>
            <w:r>
              <w:rPr>
                <w:rFonts w:hint="eastAsia"/>
              </w:rPr>
              <w:t>市税を納税している</w:t>
            </w:r>
            <w:r w:rsidR="00B62DF6">
              <w:rPr>
                <w:rFonts w:hint="eastAsia"/>
              </w:rPr>
              <w:t>）</w:t>
            </w:r>
            <w:r>
              <w:rPr>
                <w:rFonts w:hint="eastAsia"/>
              </w:rPr>
              <w:t>ことを条件とする。</w:t>
            </w:r>
          </w:p>
        </w:tc>
      </w:tr>
    </w:tbl>
    <w:p w:rsidR="00FB305B" w:rsidRDefault="00FB305B">
      <w:pPr>
        <w:spacing w:line="200" w:lineRule="exact"/>
        <w:rPr>
          <w:rFonts w:hint="eastAsia"/>
        </w:rPr>
      </w:pPr>
    </w:p>
    <w:p w:rsidR="00FB305B" w:rsidRDefault="00FB305B">
      <w:pPr>
        <w:spacing w:before="120" w:after="240" w:line="240" w:lineRule="exact"/>
        <w:rPr>
          <w:rFonts w:ascii="ＭＳ Ｐゴシック" w:eastAsia="ＭＳ Ｐゴシック" w:hAnsi="ＭＳ Ｐゴシック" w:hint="eastAsia"/>
        </w:rPr>
      </w:pPr>
    </w:p>
    <w:p w:rsidR="00FB305B" w:rsidRDefault="00FB305B">
      <w:pPr>
        <w:spacing w:before="120" w:after="240" w:line="240" w:lineRule="exact"/>
        <w:rPr>
          <w:rFonts w:hint="eastAsia"/>
        </w:rPr>
      </w:pPr>
      <w:r>
        <w:rPr>
          <w:rFonts w:ascii="ＭＳ Ｐゴシック" w:eastAsia="ＭＳ Ｐゴシック" w:hAnsi="ＭＳ Ｐゴシック"/>
        </w:rPr>
        <w:br w:type="page"/>
      </w:r>
      <w:r>
        <w:rPr>
          <w:rFonts w:hint="eastAsia"/>
        </w:rPr>
        <w:lastRenderedPageBreak/>
        <w:t>別表　２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835"/>
        <w:gridCol w:w="2552"/>
        <w:gridCol w:w="8080"/>
      </w:tblGrid>
      <w:tr w:rsidR="00FB305B"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B305B" w:rsidRDefault="00FB305B" w:rsidP="003008E6">
            <w:pPr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3008E6">
            <w:pPr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808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B305B" w:rsidRDefault="00FB305B" w:rsidP="003008E6">
            <w:pPr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補助対象経費</w:t>
            </w:r>
          </w:p>
        </w:tc>
      </w:tr>
      <w:tr w:rsidR="00FB305B" w:rsidTr="00B31528">
        <w:trPr>
          <w:trHeight w:val="6065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FB305B" w:rsidRDefault="00FB305B" w:rsidP="003008E6">
            <w:pPr>
              <w:autoSpaceDE w:val="0"/>
              <w:autoSpaceDN w:val="0"/>
              <w:spacing w:beforeLines="50" w:before="145" w:after="100" w:afterAutospacing="1"/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旭川ものづくり</w:t>
            </w:r>
            <w:r>
              <w:rPr>
                <w:rFonts w:hint="eastAsia"/>
              </w:rPr>
              <w:br/>
              <w:t>支援補助金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FB305B" w:rsidRDefault="00FB305B" w:rsidP="003008E6">
            <w:pPr>
              <w:autoSpaceDE w:val="0"/>
              <w:autoSpaceDN w:val="0"/>
              <w:spacing w:beforeLines="50" w:before="145" w:after="100" w:afterAutospacing="1"/>
              <w:ind w:leftChars="50" w:left="105" w:rightChars="50" w:right="10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新製品や新サービスを展開するために必要な販路拡大に関する事業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FB305B" w:rsidRPr="003167D3" w:rsidRDefault="00AC4522" w:rsidP="003008E6">
            <w:pPr>
              <w:autoSpaceDE w:val="0"/>
              <w:autoSpaceDN w:val="0"/>
              <w:snapToGrid w:val="0"/>
              <w:spacing w:beforeLines="50" w:before="145" w:after="100" w:afterAutospacing="1"/>
              <w:ind w:leftChars="50" w:left="321" w:rightChars="50" w:right="105" w:hanging="216"/>
              <w:rPr>
                <w:rFonts w:hint="eastAsia"/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①</w:t>
            </w:r>
            <w:r w:rsidR="00FB305B" w:rsidRPr="003167D3">
              <w:rPr>
                <w:rFonts w:hint="eastAsia"/>
                <w:color w:val="000000"/>
              </w:rPr>
              <w:t>原材料・副資材費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21" w:rightChars="50" w:right="105" w:hanging="216"/>
              <w:rPr>
                <w:rFonts w:hint="eastAsia"/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②</w:t>
            </w:r>
            <w:r w:rsidR="00FB305B" w:rsidRPr="003167D3">
              <w:rPr>
                <w:rFonts w:hint="eastAsia"/>
                <w:color w:val="000000"/>
              </w:rPr>
              <w:t>外注費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21" w:rightChars="50" w:right="105" w:hanging="216"/>
              <w:rPr>
                <w:rFonts w:hint="eastAsia"/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③</w:t>
            </w:r>
            <w:r w:rsidR="00FB305B" w:rsidRPr="003167D3">
              <w:rPr>
                <w:rFonts w:hint="eastAsia"/>
                <w:color w:val="000000"/>
              </w:rPr>
              <w:t>工業所有権導入費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21" w:rightChars="50" w:right="105" w:hanging="216"/>
              <w:rPr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④</w:t>
            </w:r>
            <w:r w:rsidR="00FB305B" w:rsidRPr="003167D3">
              <w:rPr>
                <w:color w:val="000000"/>
              </w:rPr>
              <w:t>Web関連費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21" w:rightChars="50" w:right="105" w:hanging="216"/>
              <w:rPr>
                <w:rFonts w:hint="eastAsia"/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⑤</w:t>
            </w:r>
            <w:r w:rsidR="00FB305B" w:rsidRPr="003167D3">
              <w:rPr>
                <w:rFonts w:hint="eastAsia"/>
                <w:color w:val="000000"/>
              </w:rPr>
              <w:t>広報費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⑥</w:t>
            </w:r>
            <w:r w:rsidR="00FB305B" w:rsidRPr="003167D3">
              <w:rPr>
                <w:rFonts w:hint="eastAsia"/>
                <w:color w:val="000000"/>
              </w:rPr>
              <w:t>展示会等出展費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⑦</w:t>
            </w:r>
            <w:r w:rsidR="00FB305B" w:rsidRPr="003167D3">
              <w:rPr>
                <w:rFonts w:hint="eastAsia"/>
                <w:color w:val="000000"/>
              </w:rPr>
              <w:t>報償費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⑧</w:t>
            </w:r>
            <w:r w:rsidR="00FB305B" w:rsidRPr="003167D3">
              <w:rPr>
                <w:rFonts w:hint="eastAsia"/>
                <w:color w:val="000000"/>
              </w:rPr>
              <w:t>委託費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⑨</w:t>
            </w:r>
            <w:r w:rsidR="00FB305B" w:rsidRPr="003167D3">
              <w:rPr>
                <w:rFonts w:hint="eastAsia"/>
                <w:color w:val="000000"/>
              </w:rPr>
              <w:t>旅費</w:t>
            </w:r>
          </w:p>
          <w:p w:rsidR="00FB305B" w:rsidRPr="003167D3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rFonts w:hint="eastAsia"/>
                <w:color w:val="000000"/>
              </w:rPr>
            </w:pPr>
            <w:r w:rsidRPr="003167D3">
              <w:rPr>
                <w:rFonts w:hint="eastAsia"/>
                <w:color w:val="000000"/>
              </w:rPr>
              <w:t>⑩</w:t>
            </w:r>
            <w:r w:rsidR="00FB305B" w:rsidRPr="003167D3">
              <w:rPr>
                <w:rFonts w:hint="eastAsia"/>
                <w:color w:val="000000"/>
              </w:rPr>
              <w:t>直接人件費</w:t>
            </w:r>
          </w:p>
          <w:p w:rsidR="00FB305B" w:rsidRDefault="00AC4522" w:rsidP="003008E6">
            <w:pPr>
              <w:autoSpaceDE w:val="0"/>
              <w:autoSpaceDN w:val="0"/>
              <w:snapToGrid w:val="0"/>
              <w:spacing w:after="100" w:afterAutospacing="1"/>
              <w:ind w:leftChars="50" w:left="315" w:rightChars="50" w:right="105" w:hangingChars="100" w:hanging="210"/>
              <w:rPr>
                <w:rFonts w:hint="eastAsia"/>
              </w:rPr>
            </w:pPr>
            <w:r w:rsidRPr="003167D3">
              <w:rPr>
                <w:rFonts w:hint="eastAsia"/>
                <w:color w:val="000000"/>
              </w:rPr>
              <w:t>⑪</w:t>
            </w:r>
            <w:r w:rsidR="00FB305B" w:rsidRPr="003167D3">
              <w:rPr>
                <w:rFonts w:hint="eastAsia"/>
                <w:color w:val="000000"/>
              </w:rPr>
              <w:t>その他市長が特に認める経費</w:t>
            </w:r>
          </w:p>
        </w:tc>
      </w:tr>
    </w:tbl>
    <w:p w:rsidR="003008E6" w:rsidRDefault="003008E6">
      <w:pPr>
        <w:spacing w:before="120" w:after="240" w:line="240" w:lineRule="exact"/>
        <w:rPr>
          <w:rFonts w:ascii="ＭＳ Ｐゴシック" w:eastAsia="ＭＳ Ｐゴシック" w:hAnsi="ＭＳ Ｐゴシック"/>
        </w:rPr>
      </w:pPr>
    </w:p>
    <w:p w:rsidR="00FB305B" w:rsidRDefault="003008E6" w:rsidP="003008E6">
      <w:pPr>
        <w:spacing w:before="120" w:after="240" w:line="240" w:lineRule="exact"/>
        <w:rPr>
          <w:rFonts w:hint="eastAsia"/>
        </w:rPr>
      </w:pPr>
      <w:r>
        <w:rPr>
          <w:rFonts w:ascii="ＭＳ Ｐゴシック" w:eastAsia="ＭＳ Ｐゴシック" w:hAnsi="ＭＳ Ｐゴシック"/>
        </w:rPr>
        <w:br w:type="page"/>
      </w:r>
      <w:r w:rsidR="00FB305B">
        <w:rPr>
          <w:rFonts w:hint="eastAsia"/>
        </w:rPr>
        <w:lastRenderedPageBreak/>
        <w:t>別表　３</w:t>
      </w:r>
    </w:p>
    <w:tbl>
      <w:tblPr>
        <w:tblW w:w="1333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310"/>
        <w:gridCol w:w="11025"/>
      </w:tblGrid>
      <w:tr w:rsidR="00FB305B" w:rsidTr="003008E6">
        <w:trPr>
          <w:trHeight w:val="503"/>
        </w:trPr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napToGrid w:val="0"/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申請書等</w:t>
            </w:r>
          </w:p>
        </w:tc>
        <w:tc>
          <w:tcPr>
            <w:tcW w:w="11025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napToGrid w:val="0"/>
              <w:spacing w:beforeLines="50" w:before="145" w:afterLines="30" w:after="8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関係書類</w:t>
            </w:r>
          </w:p>
        </w:tc>
      </w:tr>
      <w:tr w:rsidR="00FB305B" w:rsidTr="003008E6">
        <w:trPr>
          <w:trHeight w:val="3867"/>
        </w:trPr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pacing w:beforeLines="50" w:before="145"/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交付申請書</w:t>
            </w:r>
          </w:p>
          <w:p w:rsidR="00FB305B" w:rsidRDefault="00FB305B" w:rsidP="003008E6">
            <w:pPr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（様式第１号）</w:t>
            </w:r>
          </w:p>
        </w:tc>
        <w:tc>
          <w:tcPr>
            <w:tcW w:w="11025" w:type="dxa"/>
            <w:tcMar>
              <w:left w:w="0" w:type="dxa"/>
              <w:right w:w="0" w:type="dxa"/>
            </w:tcMar>
            <w:vAlign w:val="center"/>
          </w:tcPr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 xml:space="preserve">①　</w:t>
            </w:r>
            <w:r w:rsidR="00FB305B">
              <w:rPr>
                <w:rFonts w:hint="eastAsia"/>
              </w:rPr>
              <w:t>事業計画書(様式第１号―１)</w:t>
            </w:r>
          </w:p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 xml:space="preserve">②　</w:t>
            </w:r>
            <w:r w:rsidR="00FB305B">
              <w:rPr>
                <w:rFonts w:hint="eastAsia"/>
              </w:rPr>
              <w:t>事業予算書(様式第１号－２)</w:t>
            </w:r>
          </w:p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  <w:r w:rsidR="00FB305B">
              <w:rPr>
                <w:rFonts w:hint="eastAsia"/>
              </w:rPr>
              <w:t>【法人の場合】</w:t>
            </w:r>
          </w:p>
          <w:p w:rsidR="00FB305B" w:rsidRDefault="00FB305B" w:rsidP="003008E6">
            <w:pPr>
              <w:spacing w:beforeLines="50" w:before="145"/>
              <w:ind w:leftChars="50" w:left="105" w:rightChars="50" w:right="105"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法人の全部事項証明書あるいは登記簿謄本</w:t>
            </w:r>
          </w:p>
          <w:p w:rsidR="00FB305B" w:rsidRDefault="00FB305B" w:rsidP="003008E6">
            <w:pPr>
              <w:spacing w:beforeLines="50" w:before="145"/>
              <w:ind w:leftChars="50" w:left="105" w:rightChars="50" w:right="105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【個人事業主の場合】</w:t>
            </w:r>
          </w:p>
          <w:p w:rsidR="00FB305B" w:rsidRDefault="00FB305B" w:rsidP="003008E6">
            <w:pPr>
              <w:spacing w:beforeLines="50" w:before="145"/>
              <w:ind w:leftChars="50" w:left="105" w:rightChars="50" w:right="105"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個人事業の開廃業等届出書など１年以上の操業が確認できる書類</w:t>
            </w:r>
          </w:p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 xml:space="preserve">④　</w:t>
            </w:r>
            <w:r w:rsidR="00FB305B">
              <w:rPr>
                <w:rFonts w:hint="eastAsia"/>
              </w:rPr>
              <w:t>市税を完納していることの証明書(補助申請時点で最新のもの)</w:t>
            </w:r>
          </w:p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 xml:space="preserve">⑤　</w:t>
            </w:r>
            <w:r w:rsidR="00FB305B">
              <w:rPr>
                <w:rFonts w:hint="eastAsia"/>
              </w:rPr>
              <w:t>経営デザインシート（様式第1号－３）</w:t>
            </w:r>
          </w:p>
          <w:p w:rsidR="00FB305B" w:rsidRDefault="003008E6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 xml:space="preserve">⑥　</w:t>
            </w:r>
            <w:r w:rsidR="00FB305B">
              <w:rPr>
                <w:rFonts w:hint="eastAsia"/>
              </w:rPr>
              <w:t>交付申請確認及び誓約書（様式第１号－４）</w:t>
            </w:r>
          </w:p>
        </w:tc>
      </w:tr>
      <w:tr w:rsidR="00FB305B" w:rsidTr="003008E6">
        <w:trPr>
          <w:trHeight w:val="1400"/>
        </w:trPr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pacing w:beforeLines="50" w:before="145"/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変更申請書</w:t>
            </w:r>
          </w:p>
          <w:p w:rsidR="00FB305B" w:rsidRDefault="00FB305B" w:rsidP="003008E6">
            <w:pPr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（様式第３号）</w:t>
            </w:r>
          </w:p>
        </w:tc>
        <w:tc>
          <w:tcPr>
            <w:tcW w:w="11025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numPr>
                <w:ilvl w:val="0"/>
                <w:numId w:val="3"/>
              </w:numPr>
              <w:spacing w:beforeLines="50" w:before="145"/>
              <w:ind w:leftChars="50" w:left="465" w:rightChars="50" w:right="105"/>
              <w:rPr>
                <w:rFonts w:hint="eastAsia"/>
              </w:rPr>
            </w:pPr>
            <w:r>
              <w:rPr>
                <w:rFonts w:hint="eastAsia"/>
              </w:rPr>
              <w:t>事業計画書(様式第１号―１)</w:t>
            </w:r>
          </w:p>
          <w:p w:rsidR="00FB305B" w:rsidRDefault="00FB305B" w:rsidP="003008E6">
            <w:pPr>
              <w:numPr>
                <w:ilvl w:val="0"/>
                <w:numId w:val="3"/>
              </w:numPr>
              <w:spacing w:beforeLines="50" w:before="145"/>
              <w:ind w:leftChars="50" w:left="465" w:rightChars="50" w:right="105"/>
              <w:rPr>
                <w:rFonts w:hint="eastAsia"/>
              </w:rPr>
            </w:pPr>
            <w:r>
              <w:rPr>
                <w:rFonts w:hint="eastAsia"/>
              </w:rPr>
              <w:t>事業予算書(様式第１号－２)</w:t>
            </w:r>
          </w:p>
          <w:p w:rsidR="00FB305B" w:rsidRDefault="00FB305B" w:rsidP="003008E6">
            <w:pPr>
              <w:spacing w:beforeLines="50" w:before="145"/>
              <w:ind w:leftChars="50" w:left="105" w:rightChars="50" w:right="105"/>
              <w:rPr>
                <w:rFonts w:hint="eastAsia"/>
              </w:rPr>
            </w:pPr>
            <w:r>
              <w:rPr>
                <w:rFonts w:hint="eastAsia"/>
              </w:rPr>
              <w:t>（いずれも変更後のものとする。）</w:t>
            </w:r>
          </w:p>
        </w:tc>
      </w:tr>
      <w:tr w:rsidR="00FB305B" w:rsidTr="003008E6">
        <w:trPr>
          <w:trHeight w:val="1391"/>
        </w:trPr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pacing w:beforeLines="50" w:before="145"/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実績報告書</w:t>
            </w:r>
          </w:p>
          <w:p w:rsidR="00FB305B" w:rsidRDefault="00FB305B" w:rsidP="003008E6">
            <w:pPr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（様式第６号）</w:t>
            </w:r>
          </w:p>
        </w:tc>
        <w:tc>
          <w:tcPr>
            <w:tcW w:w="11025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numPr>
                <w:ilvl w:val="0"/>
                <w:numId w:val="4"/>
              </w:numPr>
              <w:spacing w:beforeLines="50" w:before="145"/>
              <w:ind w:leftChars="50" w:left="465" w:rightChars="50" w:right="105"/>
            </w:pPr>
            <w:r>
              <w:rPr>
                <w:rFonts w:hint="eastAsia"/>
              </w:rPr>
              <w:t xml:space="preserve">実績報告書(様式第６号－１)　</w:t>
            </w:r>
          </w:p>
          <w:p w:rsidR="00FB305B" w:rsidRDefault="00FB305B" w:rsidP="003008E6">
            <w:pPr>
              <w:numPr>
                <w:ilvl w:val="0"/>
                <w:numId w:val="4"/>
              </w:numPr>
              <w:spacing w:beforeLines="50" w:before="145"/>
              <w:ind w:leftChars="50" w:left="465" w:rightChars="50" w:right="105"/>
              <w:rPr>
                <w:rFonts w:hint="eastAsia"/>
              </w:rPr>
            </w:pPr>
            <w:r>
              <w:t>事業決算書(様式第６号－２)</w:t>
            </w:r>
          </w:p>
          <w:p w:rsidR="00FB305B" w:rsidRDefault="00FB305B" w:rsidP="003008E6">
            <w:pPr>
              <w:numPr>
                <w:ilvl w:val="0"/>
                <w:numId w:val="4"/>
              </w:numPr>
              <w:spacing w:beforeLines="50" w:before="145"/>
              <w:ind w:leftChars="50" w:left="465" w:rightChars="50" w:right="105"/>
              <w:rPr>
                <w:rFonts w:hint="eastAsia"/>
              </w:rPr>
            </w:pPr>
            <w:r>
              <w:rPr>
                <w:rFonts w:hint="eastAsia"/>
              </w:rPr>
              <w:t>支出を証する書類</w:t>
            </w:r>
          </w:p>
        </w:tc>
      </w:tr>
      <w:tr w:rsidR="00FB305B" w:rsidTr="003008E6">
        <w:trPr>
          <w:trHeight w:val="831"/>
        </w:trPr>
        <w:tc>
          <w:tcPr>
            <w:tcW w:w="2310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spacing w:beforeLines="50" w:before="145"/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概算払申請書</w:t>
            </w:r>
          </w:p>
          <w:p w:rsidR="00FB305B" w:rsidRDefault="00FB305B" w:rsidP="003008E6">
            <w:pPr>
              <w:ind w:leftChars="50" w:left="105" w:rightChars="50" w:right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（様式第９号）</w:t>
            </w:r>
          </w:p>
        </w:tc>
        <w:tc>
          <w:tcPr>
            <w:tcW w:w="11025" w:type="dxa"/>
            <w:tcMar>
              <w:left w:w="0" w:type="dxa"/>
              <w:right w:w="0" w:type="dxa"/>
            </w:tcMar>
            <w:vAlign w:val="center"/>
          </w:tcPr>
          <w:p w:rsidR="00FB305B" w:rsidRDefault="00FB305B" w:rsidP="003008E6">
            <w:pPr>
              <w:numPr>
                <w:ilvl w:val="0"/>
                <w:numId w:val="5"/>
              </w:numPr>
              <w:spacing w:beforeLines="50" w:before="145"/>
              <w:ind w:leftChars="50" w:left="465" w:rightChars="50" w:right="105"/>
              <w:rPr>
                <w:rFonts w:hint="eastAsia"/>
              </w:rPr>
            </w:pPr>
            <w:r>
              <w:rPr>
                <w:rFonts w:hint="eastAsia"/>
              </w:rPr>
              <w:t>資金収支計画書（様式第９号―１）</w:t>
            </w:r>
          </w:p>
        </w:tc>
      </w:tr>
    </w:tbl>
    <w:p w:rsidR="00FB305B" w:rsidRDefault="00FB305B" w:rsidP="003008E6">
      <w:pPr>
        <w:spacing w:before="120" w:after="240" w:line="240" w:lineRule="exact"/>
        <w:rPr>
          <w:rFonts w:ascii="ＭＳ Ｐゴシック" w:eastAsia="ＭＳ Ｐゴシック" w:hAnsi="ＭＳ Ｐゴシック" w:hint="eastAsia"/>
        </w:rPr>
      </w:pPr>
    </w:p>
    <w:sectPr w:rsidR="00FB305B" w:rsidSect="00B62DF6">
      <w:endnotePr>
        <w:numFmt w:val="decimal"/>
        <w:numStart w:val="0"/>
      </w:endnotePr>
      <w:pgSz w:w="16834" w:h="11912" w:orient="landscape" w:code="9"/>
      <w:pgMar w:top="1134" w:right="1418" w:bottom="1134" w:left="1418" w:header="0" w:footer="0" w:gutter="0"/>
      <w:cols w:space="720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7D3" w:rsidRDefault="003167D3">
      <w:r>
        <w:separator/>
      </w:r>
    </w:p>
  </w:endnote>
  <w:endnote w:type="continuationSeparator" w:id="0">
    <w:p w:rsidR="003167D3" w:rsidRDefault="0031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7D3" w:rsidRDefault="003167D3">
      <w:r>
        <w:separator/>
      </w:r>
    </w:p>
  </w:footnote>
  <w:footnote w:type="continuationSeparator" w:id="0">
    <w:p w:rsidR="003167D3" w:rsidRDefault="00316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77E72CE"/>
    <w:lvl w:ilvl="0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53" w:hanging="420"/>
      </w:pPr>
    </w:lvl>
    <w:lvl w:ilvl="2">
      <w:start w:val="1"/>
      <w:numFmt w:val="decimalEnclosedCircle"/>
      <w:lvlText w:val="%3"/>
      <w:lvlJc w:val="left"/>
      <w:pPr>
        <w:ind w:left="1373" w:hanging="420"/>
      </w:pPr>
    </w:lvl>
    <w:lvl w:ilvl="3">
      <w:start w:val="1"/>
      <w:numFmt w:val="decimal"/>
      <w:lvlText w:val="%4."/>
      <w:lvlJc w:val="left"/>
      <w:pPr>
        <w:ind w:left="1793" w:hanging="420"/>
      </w:pPr>
    </w:lvl>
    <w:lvl w:ilvl="4">
      <w:start w:val="1"/>
      <w:numFmt w:val="aiueoFullWidth"/>
      <w:lvlText w:val="(%5)"/>
      <w:lvlJc w:val="left"/>
      <w:pPr>
        <w:ind w:left="2213" w:hanging="420"/>
      </w:pPr>
    </w:lvl>
    <w:lvl w:ilvl="5">
      <w:start w:val="1"/>
      <w:numFmt w:val="decimalEnclosedCircle"/>
      <w:lvlText w:val="%6"/>
      <w:lvlJc w:val="left"/>
      <w:pPr>
        <w:ind w:left="2633" w:hanging="420"/>
      </w:pPr>
    </w:lvl>
    <w:lvl w:ilvl="6">
      <w:start w:val="1"/>
      <w:numFmt w:val="decimal"/>
      <w:lvlText w:val="%7."/>
      <w:lvlJc w:val="left"/>
      <w:pPr>
        <w:ind w:left="3053" w:hanging="420"/>
      </w:pPr>
    </w:lvl>
    <w:lvl w:ilvl="7">
      <w:start w:val="1"/>
      <w:numFmt w:val="aiueoFullWidth"/>
      <w:lvlText w:val="(%8)"/>
      <w:lvlJc w:val="left"/>
      <w:pPr>
        <w:ind w:left="3473" w:hanging="420"/>
      </w:pPr>
    </w:lvl>
    <w:lvl w:ilvl="8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>
    <w:nsid w:val="00000002"/>
    <w:multiLevelType w:val="hybridMultilevel"/>
    <w:tmpl w:val="9A32D862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hybridMultilevel"/>
    <w:tmpl w:val="6C68532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4"/>
    <w:multiLevelType w:val="hybridMultilevel"/>
    <w:tmpl w:val="BA980F2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0000005"/>
    <w:multiLevelType w:val="hybridMultilevel"/>
    <w:tmpl w:val="9CE8D63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5"/>
  <w:hyphenationZone w:val="0"/>
  <w:doNotHyphenateCaps/>
  <w:drawingGridHorizontalSpacing w:val="105"/>
  <w:drawingGridVerticalSpacing w:val="145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22"/>
    <w:rsid w:val="00230036"/>
    <w:rsid w:val="003008E6"/>
    <w:rsid w:val="003167D3"/>
    <w:rsid w:val="00591CDB"/>
    <w:rsid w:val="00A1579D"/>
    <w:rsid w:val="00AC4522"/>
    <w:rsid w:val="00B31528"/>
    <w:rsid w:val="00B62DF6"/>
    <w:rsid w:val="00E91F3D"/>
    <w:rsid w:val="00F5606E"/>
    <w:rsid w:val="00FB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249054-9FD7-49B5-9848-7F36571E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107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別表　１</vt:lpstr>
    </vt:vector>
  </TitlesOfParts>
  <Company>大田区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　１</dc:title>
  <dc:subject/>
  <dc:creator>PC-9800ﾕｰｻﾞ</dc:creator>
  <cp:keywords/>
  <dc:description/>
  <cp:lastModifiedBy>sangyoshinko113</cp:lastModifiedBy>
  <cp:revision>3</cp:revision>
  <cp:lastPrinted>2022-05-10T07:25:00Z</cp:lastPrinted>
  <dcterms:created xsi:type="dcterms:W3CDTF">2024-04-10T11:10:00Z</dcterms:created>
  <dcterms:modified xsi:type="dcterms:W3CDTF">2024-04-10T11:10:00Z</dcterms:modified>
  <cp:category/>
  <cp:contentStatus/>
</cp:coreProperties>
</file>