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543E"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（様式第１号）</w:t>
      </w:r>
    </w:p>
    <w:p w14:paraId="11F4C477" w14:textId="77777777" w:rsidR="00CA5E88" w:rsidRDefault="00CA5E88">
      <w:pPr>
        <w:spacing w:line="340" w:lineRule="exact"/>
        <w:rPr>
          <w:rFonts w:ascii="游ゴシック" w:eastAsia="游ゴシック" w:hAnsi="游ゴシック"/>
          <w:color w:val="auto"/>
        </w:rPr>
      </w:pPr>
    </w:p>
    <w:p w14:paraId="7621B8F5" w14:textId="77777777" w:rsidR="00CA5E88" w:rsidRDefault="0085791A">
      <w:pPr>
        <w:spacing w:line="340" w:lineRule="exact"/>
        <w:jc w:val="center"/>
        <w:rPr>
          <w:rFonts w:ascii="游ゴシック" w:eastAsia="游ゴシック" w:hAnsi="游ゴシック"/>
          <w:color w:val="auto"/>
        </w:rPr>
      </w:pPr>
      <w:r>
        <w:rPr>
          <w:rFonts w:ascii="游ゴシック" w:eastAsia="游ゴシック" w:hAnsi="游ゴシック" w:hint="eastAsia"/>
          <w:color w:val="auto"/>
          <w:sz w:val="24"/>
        </w:rPr>
        <w:t>旭川市道路除雪機械購入補助金交付申請書</w:t>
      </w:r>
    </w:p>
    <w:p w14:paraId="06C183E5" w14:textId="77777777" w:rsidR="00CA5E88" w:rsidRDefault="00CA5E88">
      <w:pPr>
        <w:spacing w:line="340" w:lineRule="exact"/>
        <w:rPr>
          <w:rFonts w:ascii="游ゴシック" w:eastAsia="游ゴシック" w:hAnsi="游ゴシック"/>
          <w:color w:val="auto"/>
        </w:rPr>
      </w:pPr>
    </w:p>
    <w:p w14:paraId="48EDA974" w14:textId="77777777" w:rsidR="00CA5E88" w:rsidRDefault="0085791A">
      <w:pPr>
        <w:spacing w:line="340" w:lineRule="exact"/>
        <w:ind w:left="5953"/>
        <w:rPr>
          <w:rFonts w:ascii="游ゴシック" w:eastAsia="游ゴシック" w:hAnsi="游ゴシック"/>
          <w:color w:val="auto"/>
        </w:rPr>
      </w:pPr>
      <w:r>
        <w:rPr>
          <w:rFonts w:ascii="游ゴシック" w:eastAsia="游ゴシック" w:hAnsi="游ゴシック" w:hint="eastAsia"/>
          <w:color w:val="auto"/>
        </w:rPr>
        <w:t xml:space="preserve">　　　　年　　月　　日</w:t>
      </w:r>
    </w:p>
    <w:p w14:paraId="608AA8FF" w14:textId="77777777" w:rsidR="00CA5E88" w:rsidRDefault="00CA5E88">
      <w:pPr>
        <w:spacing w:line="340" w:lineRule="exact"/>
        <w:rPr>
          <w:rFonts w:ascii="游ゴシック" w:eastAsia="游ゴシック" w:hAnsi="游ゴシック"/>
          <w:color w:val="auto"/>
        </w:rPr>
      </w:pPr>
    </w:p>
    <w:p w14:paraId="42822105"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（宛先）旭川市長</w:t>
      </w:r>
    </w:p>
    <w:p w14:paraId="15398340" w14:textId="77777777" w:rsidR="00CA5E88" w:rsidRDefault="00CA5E88">
      <w:pPr>
        <w:spacing w:line="340" w:lineRule="exact"/>
        <w:rPr>
          <w:rFonts w:ascii="游ゴシック" w:eastAsia="游ゴシック" w:hAnsi="游ゴシック"/>
          <w:color w:val="auto"/>
        </w:rPr>
      </w:pPr>
    </w:p>
    <w:p w14:paraId="5A6CFE32" w14:textId="77777777" w:rsidR="00CA5E88" w:rsidRDefault="0085791A">
      <w:pPr>
        <w:spacing w:line="340" w:lineRule="exact"/>
        <w:ind w:firstLineChars="1700" w:firstLine="3614"/>
        <w:rPr>
          <w:rFonts w:ascii="游ゴシック" w:eastAsia="游ゴシック" w:hAnsi="游ゴシック"/>
          <w:color w:val="auto"/>
        </w:rPr>
      </w:pPr>
      <w:r>
        <w:rPr>
          <w:rFonts w:ascii="游ゴシック" w:eastAsia="游ゴシック" w:hAnsi="游ゴシック" w:hint="eastAsia"/>
          <w:color w:val="auto"/>
        </w:rPr>
        <w:t>申請者　所在地</w:t>
      </w:r>
    </w:p>
    <w:p w14:paraId="2260BD1A" w14:textId="77777777" w:rsidR="00CA5E88" w:rsidRDefault="0085791A">
      <w:pPr>
        <w:spacing w:line="340" w:lineRule="exact"/>
        <w:ind w:left="3189" w:firstLineChars="200" w:firstLine="425"/>
        <w:rPr>
          <w:rFonts w:ascii="游ゴシック" w:eastAsia="游ゴシック" w:hAnsi="游ゴシック"/>
          <w:color w:val="auto"/>
        </w:rPr>
      </w:pPr>
      <w:r>
        <w:rPr>
          <w:rFonts w:ascii="游ゴシック" w:eastAsia="游ゴシック" w:hAnsi="游ゴシック" w:hint="eastAsia"/>
          <w:color w:val="auto"/>
        </w:rPr>
        <w:t xml:space="preserve">　　　　名　称</w:t>
      </w:r>
    </w:p>
    <w:p w14:paraId="7443485D" w14:textId="77777777" w:rsidR="00CA5E88" w:rsidRDefault="0085791A">
      <w:pPr>
        <w:spacing w:line="340" w:lineRule="exact"/>
        <w:ind w:left="4465"/>
        <w:rPr>
          <w:rFonts w:ascii="游ゴシック" w:eastAsia="游ゴシック" w:hAnsi="游ゴシック"/>
          <w:color w:val="auto"/>
        </w:rPr>
      </w:pPr>
      <w:r>
        <w:rPr>
          <w:rFonts w:ascii="游ゴシック" w:eastAsia="游ゴシック" w:hAnsi="游ゴシック" w:hint="eastAsia"/>
          <w:color w:val="auto"/>
        </w:rPr>
        <w:t>代表者</w:t>
      </w:r>
    </w:p>
    <w:p w14:paraId="543C0149" w14:textId="77777777" w:rsidR="00CA5E88" w:rsidRDefault="00CA5E88">
      <w:pPr>
        <w:spacing w:line="340" w:lineRule="exact"/>
        <w:rPr>
          <w:rFonts w:ascii="游ゴシック" w:eastAsia="游ゴシック" w:hAnsi="游ゴシック"/>
          <w:color w:val="auto"/>
        </w:rPr>
      </w:pPr>
    </w:p>
    <w:p w14:paraId="1D0A1DC5" w14:textId="77777777" w:rsidR="00CA5E88" w:rsidRDefault="0085791A">
      <w:pPr>
        <w:spacing w:line="340" w:lineRule="exact"/>
        <w:ind w:firstLine="213"/>
        <w:rPr>
          <w:rFonts w:ascii="游ゴシック" w:eastAsia="游ゴシック" w:hAnsi="游ゴシック"/>
          <w:color w:val="auto"/>
        </w:rPr>
      </w:pPr>
      <w:r>
        <w:rPr>
          <w:rFonts w:ascii="游ゴシック" w:eastAsia="游ゴシック" w:hAnsi="游ゴシック" w:hint="eastAsia"/>
          <w:color w:val="auto"/>
        </w:rPr>
        <w:t>旭川市道路除雪機械購入補助金の交付を受けたいので、旭川市道路除雪機械購入補助金交付要綱第５条の規定により、次のとおり関係書類を添えて申請します。</w:t>
      </w:r>
    </w:p>
    <w:p w14:paraId="2824D6A6" w14:textId="77777777" w:rsidR="00CA5E88" w:rsidRDefault="00CA5E88">
      <w:pPr>
        <w:spacing w:line="340" w:lineRule="exact"/>
        <w:rPr>
          <w:rFonts w:ascii="游ゴシック" w:eastAsia="游ゴシック" w:hAnsi="游ゴシック"/>
          <w:color w:val="auto"/>
        </w:rPr>
      </w:pPr>
    </w:p>
    <w:p w14:paraId="284B6E1B" w14:textId="77777777" w:rsidR="00CA5E88" w:rsidRDefault="00CA5E88">
      <w:pPr>
        <w:spacing w:line="340" w:lineRule="exact"/>
        <w:rPr>
          <w:rFonts w:ascii="游ゴシック" w:eastAsia="游ゴシック" w:hAnsi="游ゴシック"/>
          <w:color w:val="auto"/>
        </w:rPr>
      </w:pPr>
    </w:p>
    <w:p w14:paraId="70CBC671"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１　補助事業の名称　　道路除雪機械購入補助事業</w:t>
      </w:r>
    </w:p>
    <w:p w14:paraId="5488C593" w14:textId="77777777" w:rsidR="00CA5E88" w:rsidRDefault="00CA5E88">
      <w:pPr>
        <w:spacing w:line="340" w:lineRule="exact"/>
        <w:rPr>
          <w:rFonts w:ascii="游ゴシック" w:eastAsia="游ゴシック" w:hAnsi="游ゴシック"/>
          <w:color w:val="auto"/>
        </w:rPr>
      </w:pPr>
    </w:p>
    <w:p w14:paraId="1E10813B"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２　事業の着手及び完了の予定年月日</w:t>
      </w:r>
    </w:p>
    <w:p w14:paraId="7A3A6C54" w14:textId="77777777" w:rsidR="00CA5E88" w:rsidRDefault="0085791A">
      <w:pPr>
        <w:spacing w:line="340" w:lineRule="exact"/>
        <w:ind w:left="638"/>
        <w:rPr>
          <w:rFonts w:ascii="游ゴシック" w:eastAsia="游ゴシック" w:hAnsi="游ゴシック"/>
          <w:color w:val="auto"/>
        </w:rPr>
      </w:pPr>
      <w:r>
        <w:rPr>
          <w:rFonts w:ascii="游ゴシック" w:eastAsia="游ゴシック" w:hAnsi="游ゴシック" w:hint="eastAsia"/>
          <w:color w:val="auto"/>
        </w:rPr>
        <w:t>着手　　　　　　　　　年　　月　　日</w:t>
      </w:r>
    </w:p>
    <w:p w14:paraId="2E5ABFB0" w14:textId="77777777" w:rsidR="00CA5E88" w:rsidRDefault="0085791A">
      <w:pPr>
        <w:spacing w:line="340" w:lineRule="exact"/>
        <w:ind w:left="638"/>
        <w:rPr>
          <w:rFonts w:ascii="游ゴシック" w:eastAsia="游ゴシック" w:hAnsi="游ゴシック"/>
          <w:color w:val="auto"/>
        </w:rPr>
      </w:pPr>
      <w:r>
        <w:rPr>
          <w:rFonts w:ascii="游ゴシック" w:eastAsia="游ゴシック" w:hAnsi="游ゴシック" w:hint="eastAsia"/>
          <w:color w:val="auto"/>
        </w:rPr>
        <w:t>完了　　　　　　　　　年　　月　　日</w:t>
      </w:r>
    </w:p>
    <w:p w14:paraId="6A788F70" w14:textId="77777777" w:rsidR="00CA5E88" w:rsidRDefault="00CA5E88">
      <w:pPr>
        <w:spacing w:line="340" w:lineRule="exact"/>
        <w:rPr>
          <w:rFonts w:ascii="游ゴシック" w:eastAsia="游ゴシック" w:hAnsi="游ゴシック"/>
          <w:color w:val="auto"/>
        </w:rPr>
      </w:pPr>
    </w:p>
    <w:p w14:paraId="2E23A6FC"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 xml:space="preserve">３　補助金交付申請額        </w:t>
      </w:r>
      <w:r>
        <w:rPr>
          <w:rFonts w:ascii="游ゴシック" w:eastAsia="游ゴシック" w:hAnsi="游ゴシック" w:hint="eastAsia"/>
          <w:color w:val="auto"/>
          <w:u w:val="single"/>
        </w:rPr>
        <w:t>金　　　　　　　　　　　円</w:t>
      </w:r>
      <w:r>
        <w:rPr>
          <w:rFonts w:ascii="游ゴシック" w:eastAsia="游ゴシック" w:hAnsi="游ゴシック" w:hint="eastAsia"/>
          <w:color w:val="auto"/>
        </w:rPr>
        <w:t xml:space="preserve">　　　　</w:t>
      </w:r>
    </w:p>
    <w:p w14:paraId="28C9EF95" w14:textId="77777777" w:rsidR="00CA5E88" w:rsidRDefault="00CA5E88">
      <w:pPr>
        <w:spacing w:line="340" w:lineRule="exact"/>
        <w:rPr>
          <w:rFonts w:ascii="游ゴシック" w:eastAsia="游ゴシック" w:hAnsi="游ゴシック"/>
          <w:color w:val="auto"/>
        </w:rPr>
      </w:pPr>
    </w:p>
    <w:p w14:paraId="65F8FF64"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４　添付書類</w:t>
      </w:r>
    </w:p>
    <w:p w14:paraId="1C6A9E7C" w14:textId="77777777" w:rsidR="00CA5E88" w:rsidRDefault="0085791A">
      <w:pPr>
        <w:spacing w:line="340" w:lineRule="exact"/>
        <w:ind w:left="532" w:hanging="319"/>
        <w:rPr>
          <w:rFonts w:ascii="游ゴシック" w:eastAsia="游ゴシック" w:hAnsi="游ゴシック"/>
          <w:color w:val="auto"/>
        </w:rPr>
      </w:pPr>
      <w:r>
        <w:rPr>
          <w:rFonts w:ascii="游ゴシック" w:eastAsia="游ゴシック" w:hAnsi="游ゴシック" w:hint="eastAsia"/>
          <w:color w:val="auto"/>
        </w:rPr>
        <w:t>(1)　事業計画書（様式第２号）</w:t>
      </w:r>
    </w:p>
    <w:p w14:paraId="414EB7E4" w14:textId="77777777" w:rsidR="00CA5E88" w:rsidRDefault="0085791A">
      <w:pPr>
        <w:spacing w:line="340" w:lineRule="exact"/>
        <w:ind w:left="532" w:hanging="319"/>
        <w:rPr>
          <w:rFonts w:ascii="游ゴシック" w:eastAsia="游ゴシック" w:hAnsi="游ゴシック"/>
          <w:color w:val="auto"/>
        </w:rPr>
      </w:pPr>
      <w:r>
        <w:rPr>
          <w:rFonts w:ascii="游ゴシック" w:eastAsia="游ゴシック" w:hAnsi="游ゴシック" w:hint="eastAsia"/>
          <w:color w:val="auto"/>
        </w:rPr>
        <w:t>(2)　購入機械の見積書（内訳の分かるもの、</w:t>
      </w:r>
      <w:r>
        <w:rPr>
          <w:rFonts w:ascii="游ゴシック" w:eastAsia="游ゴシック" w:hAnsi="游ゴシック" w:hint="eastAsia"/>
        </w:rPr>
        <w:t>納入予定時期が分かるもの、及び</w:t>
      </w:r>
      <w:r>
        <w:rPr>
          <w:rFonts w:ascii="游ゴシック" w:eastAsia="游ゴシック" w:hAnsi="游ゴシック" w:hint="eastAsia"/>
          <w:color w:val="auto"/>
        </w:rPr>
        <w:t>更新対象機械の下取り又は売払いがある場合は売却額が分かるものを含む。）</w:t>
      </w:r>
    </w:p>
    <w:p w14:paraId="03F16C31" w14:textId="77777777" w:rsidR="00CA5E88" w:rsidRDefault="0085791A">
      <w:pPr>
        <w:spacing w:line="340" w:lineRule="exact"/>
        <w:ind w:left="532" w:hanging="319"/>
        <w:rPr>
          <w:rFonts w:ascii="游ゴシック" w:eastAsia="游ゴシック" w:hAnsi="游ゴシック"/>
          <w:color w:val="auto"/>
        </w:rPr>
      </w:pPr>
      <w:r>
        <w:rPr>
          <w:rFonts w:ascii="游ゴシック" w:eastAsia="游ゴシック" w:hAnsi="游ゴシック" w:hint="eastAsia"/>
          <w:color w:val="auto"/>
        </w:rPr>
        <w:t>(3)　購入機械のカタログ、写真等</w:t>
      </w:r>
    </w:p>
    <w:p w14:paraId="5FD0366B" w14:textId="77777777" w:rsidR="00CA5E88" w:rsidRDefault="0085791A">
      <w:pPr>
        <w:spacing w:line="340" w:lineRule="exact"/>
        <w:ind w:left="532" w:hanging="319"/>
        <w:rPr>
          <w:rFonts w:ascii="游ゴシック" w:eastAsia="游ゴシック" w:hAnsi="游ゴシック"/>
          <w:color w:val="auto"/>
        </w:rPr>
      </w:pPr>
      <w:r>
        <w:rPr>
          <w:rFonts w:ascii="游ゴシック" w:eastAsia="游ゴシック" w:hAnsi="游ゴシック" w:hint="eastAsia"/>
          <w:color w:val="auto"/>
        </w:rPr>
        <w:t>(4)　更新対象機械の車検証（除雪機械を更新する場合）</w:t>
      </w:r>
      <w:r>
        <w:rPr>
          <w:rFonts w:ascii="游ゴシック" w:eastAsia="游ゴシック" w:hAnsi="游ゴシック" w:hint="eastAsia"/>
        </w:rPr>
        <w:t>の写し</w:t>
      </w:r>
    </w:p>
    <w:p w14:paraId="51C47D90" w14:textId="77777777" w:rsidR="00CA5E88" w:rsidRDefault="0085791A">
      <w:pPr>
        <w:spacing w:line="340" w:lineRule="exact"/>
        <w:ind w:left="532" w:hanging="319"/>
        <w:rPr>
          <w:rFonts w:ascii="游ゴシック" w:eastAsia="游ゴシック" w:hAnsi="游ゴシック"/>
          <w:color w:val="auto"/>
        </w:rPr>
      </w:pPr>
      <w:r>
        <w:rPr>
          <w:rFonts w:ascii="游ゴシック" w:eastAsia="游ゴシック" w:hAnsi="游ゴシック" w:hint="eastAsia"/>
          <w:color w:val="auto"/>
        </w:rPr>
        <w:t>(5)　その他市長が必要と認める書類</w:t>
      </w:r>
    </w:p>
    <w:p w14:paraId="7A11DD38" w14:textId="77777777" w:rsidR="00CA5E88" w:rsidRDefault="00CA5E88">
      <w:pPr>
        <w:spacing w:line="340" w:lineRule="exact"/>
        <w:rPr>
          <w:rFonts w:ascii="游ゴシック" w:eastAsia="游ゴシック" w:hAnsi="游ゴシック"/>
          <w:color w:val="auto"/>
        </w:rPr>
      </w:pPr>
    </w:p>
    <w:p w14:paraId="1A609A5E"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５　担当者氏名、連絡先等</w:t>
      </w:r>
    </w:p>
    <w:tbl>
      <w:tblPr>
        <w:tblW w:w="776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103"/>
      </w:tblGrid>
      <w:tr w:rsidR="00CA5E88" w14:paraId="1E003552" w14:textId="77777777">
        <w:trPr>
          <w:trHeight w:val="454"/>
        </w:trPr>
        <w:tc>
          <w:tcPr>
            <w:tcW w:w="2660" w:type="dxa"/>
            <w:shd w:val="clear" w:color="auto" w:fill="auto"/>
            <w:vAlign w:val="center"/>
          </w:tcPr>
          <w:p w14:paraId="070EC6B8"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担当者所属・職氏名</w:t>
            </w:r>
          </w:p>
        </w:tc>
        <w:tc>
          <w:tcPr>
            <w:tcW w:w="5103" w:type="dxa"/>
            <w:shd w:val="clear" w:color="auto" w:fill="auto"/>
            <w:vAlign w:val="center"/>
          </w:tcPr>
          <w:p w14:paraId="5CEA27A8" w14:textId="77777777" w:rsidR="00CA5E88" w:rsidRDefault="00CA5E88">
            <w:pPr>
              <w:spacing w:line="340" w:lineRule="exact"/>
              <w:rPr>
                <w:rFonts w:ascii="游ゴシック" w:eastAsia="游ゴシック" w:hAnsi="游ゴシック"/>
                <w:color w:val="auto"/>
              </w:rPr>
            </w:pPr>
          </w:p>
        </w:tc>
      </w:tr>
      <w:tr w:rsidR="00CA5E88" w14:paraId="39A7D649" w14:textId="77777777">
        <w:trPr>
          <w:trHeight w:val="454"/>
        </w:trPr>
        <w:tc>
          <w:tcPr>
            <w:tcW w:w="2660" w:type="dxa"/>
            <w:shd w:val="clear" w:color="auto" w:fill="auto"/>
            <w:vAlign w:val="center"/>
          </w:tcPr>
          <w:p w14:paraId="090A43BD"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連絡先（住所）</w:t>
            </w:r>
          </w:p>
        </w:tc>
        <w:tc>
          <w:tcPr>
            <w:tcW w:w="5103" w:type="dxa"/>
            <w:shd w:val="clear" w:color="auto" w:fill="auto"/>
            <w:vAlign w:val="center"/>
          </w:tcPr>
          <w:p w14:paraId="69D55EEF" w14:textId="77777777" w:rsidR="00CA5E88" w:rsidRDefault="00CA5E88">
            <w:pPr>
              <w:spacing w:line="340" w:lineRule="exact"/>
              <w:rPr>
                <w:rFonts w:ascii="游ゴシック" w:eastAsia="游ゴシック" w:hAnsi="游ゴシック"/>
                <w:color w:val="auto"/>
              </w:rPr>
            </w:pPr>
          </w:p>
        </w:tc>
      </w:tr>
      <w:tr w:rsidR="00CA5E88" w14:paraId="7CF29E20" w14:textId="77777777">
        <w:trPr>
          <w:trHeight w:val="454"/>
        </w:trPr>
        <w:tc>
          <w:tcPr>
            <w:tcW w:w="2660" w:type="dxa"/>
            <w:shd w:val="clear" w:color="auto" w:fill="auto"/>
            <w:vAlign w:val="center"/>
          </w:tcPr>
          <w:p w14:paraId="76D471BA"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連絡先（電話番号）</w:t>
            </w:r>
          </w:p>
        </w:tc>
        <w:tc>
          <w:tcPr>
            <w:tcW w:w="5103" w:type="dxa"/>
            <w:shd w:val="clear" w:color="auto" w:fill="auto"/>
            <w:vAlign w:val="center"/>
          </w:tcPr>
          <w:p w14:paraId="4F1BEA26" w14:textId="77777777" w:rsidR="00CA5E88" w:rsidRDefault="00CA5E88">
            <w:pPr>
              <w:spacing w:line="340" w:lineRule="exact"/>
              <w:rPr>
                <w:rFonts w:ascii="游ゴシック" w:eastAsia="游ゴシック" w:hAnsi="游ゴシック"/>
                <w:color w:val="auto"/>
              </w:rPr>
            </w:pPr>
          </w:p>
        </w:tc>
      </w:tr>
      <w:tr w:rsidR="00CA5E88" w14:paraId="162C942E" w14:textId="77777777">
        <w:trPr>
          <w:trHeight w:val="454"/>
        </w:trPr>
        <w:tc>
          <w:tcPr>
            <w:tcW w:w="2660" w:type="dxa"/>
            <w:shd w:val="clear" w:color="auto" w:fill="auto"/>
            <w:vAlign w:val="center"/>
          </w:tcPr>
          <w:p w14:paraId="02A9282A" w14:textId="77777777" w:rsidR="00CA5E88" w:rsidRDefault="0085791A">
            <w:pPr>
              <w:spacing w:line="340" w:lineRule="exact"/>
              <w:rPr>
                <w:rFonts w:ascii="游ゴシック" w:eastAsia="游ゴシック" w:hAnsi="游ゴシック"/>
                <w:color w:val="auto"/>
              </w:rPr>
            </w:pPr>
            <w:r>
              <w:rPr>
                <w:rFonts w:ascii="游ゴシック" w:eastAsia="游ゴシック" w:hAnsi="游ゴシック" w:hint="eastAsia"/>
                <w:color w:val="auto"/>
              </w:rPr>
              <w:t>連絡先（メールアドレス）</w:t>
            </w:r>
          </w:p>
        </w:tc>
        <w:tc>
          <w:tcPr>
            <w:tcW w:w="5103" w:type="dxa"/>
            <w:shd w:val="clear" w:color="auto" w:fill="auto"/>
            <w:vAlign w:val="center"/>
          </w:tcPr>
          <w:p w14:paraId="2E769486" w14:textId="77777777" w:rsidR="00CA5E88" w:rsidRDefault="00CA5E88">
            <w:pPr>
              <w:spacing w:line="340" w:lineRule="exact"/>
              <w:rPr>
                <w:rFonts w:ascii="游ゴシック" w:eastAsia="游ゴシック" w:hAnsi="游ゴシック"/>
                <w:color w:val="auto"/>
              </w:rPr>
            </w:pPr>
          </w:p>
        </w:tc>
      </w:tr>
    </w:tbl>
    <w:p w14:paraId="473D555E" w14:textId="77777777" w:rsidR="00CA5E88" w:rsidRDefault="00CA5E88">
      <w:pPr>
        <w:spacing w:line="340" w:lineRule="exact"/>
        <w:rPr>
          <w:rFonts w:ascii="游ゴシック" w:eastAsia="游ゴシック" w:hAnsi="游ゴシック"/>
          <w:color w:val="auto"/>
        </w:rPr>
      </w:pPr>
    </w:p>
    <w:sectPr w:rsidR="00CA5E88" w:rsidSect="00723300">
      <w:footnotePr>
        <w:numRestart w:val="eachPage"/>
      </w:footnotePr>
      <w:endnotePr>
        <w:numFmt w:val="decimal"/>
      </w:endnotePr>
      <w:pgSz w:w="11906" w:h="16838"/>
      <w:pgMar w:top="1701" w:right="1701" w:bottom="1701" w:left="1701" w:header="1134"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C877" w14:textId="77777777" w:rsidR="00B96710" w:rsidRDefault="00B96710">
      <w:r>
        <w:separator/>
      </w:r>
    </w:p>
  </w:endnote>
  <w:endnote w:type="continuationSeparator" w:id="0">
    <w:p w14:paraId="3D8F49A2" w14:textId="77777777" w:rsidR="00B96710" w:rsidRDefault="00B9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457E1" w14:textId="77777777" w:rsidR="00B96710" w:rsidRDefault="00B96710">
      <w:r>
        <w:separator/>
      </w:r>
    </w:p>
  </w:footnote>
  <w:footnote w:type="continuationSeparator" w:id="0">
    <w:p w14:paraId="5A90C578" w14:textId="77777777" w:rsidR="00B96710" w:rsidRDefault="00B96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850"/>
  <w:hyphenationZone w:val="0"/>
  <w:defaultTableStyle w:val="12"/>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5E88"/>
    <w:rsid w:val="000A2978"/>
    <w:rsid w:val="001975C6"/>
    <w:rsid w:val="0027306A"/>
    <w:rsid w:val="00453253"/>
    <w:rsid w:val="00455E63"/>
    <w:rsid w:val="00723300"/>
    <w:rsid w:val="0085791A"/>
    <w:rsid w:val="008A7E21"/>
    <w:rsid w:val="00B96710"/>
    <w:rsid w:val="00C61DB4"/>
    <w:rsid w:val="00CA5E88"/>
    <w:rsid w:val="00E9515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6C352"/>
  <w15:chartTrackingRefBased/>
  <w15:docId w15:val="{1F4880FD-8D23-4A98-89E3-8B4CE932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qFormat/>
  </w:style>
  <w:style w:type="character" w:customStyle="1" w:styleId="1">
    <w:name w:val="段落フォント1"/>
    <w:qFormat/>
  </w:style>
  <w:style w:type="paragraph" w:customStyle="1" w:styleId="10">
    <w:name w:val="標準の表1"/>
    <w:basedOn w:val="a"/>
    <w:qFormat/>
    <w:pPr>
      <w:jc w:val="left"/>
    </w:pPr>
    <w:rPr>
      <w:sz w:val="20"/>
    </w:rPr>
  </w:style>
  <w:style w:type="character" w:styleId="a3">
    <w:name w:val="footnote reference"/>
    <w:semiHidden/>
    <w:rPr>
      <w:vertAlign w:val="superscript"/>
    </w:rPr>
  </w:style>
  <w:style w:type="character" w:styleId="a4">
    <w:name w:val="endnote reference"/>
    <w:semiHidden/>
    <w:rPr>
      <w:vertAlign w:val="superscript"/>
    </w:rPr>
  </w:style>
  <w:style w:type="paragraph" w:styleId="a5">
    <w:name w:val="Balloon Text"/>
    <w:basedOn w:val="a"/>
    <w:link w:val="a6"/>
    <w:semiHidden/>
    <w:rPr>
      <w:rFonts w:ascii="Arial" w:eastAsia="ＭＳ ゴシック" w:hAnsi="Arial"/>
      <w:sz w:val="18"/>
    </w:rPr>
  </w:style>
  <w:style w:type="character" w:customStyle="1" w:styleId="a6">
    <w:name w:val="吹き出し (文字)"/>
    <w:link w:val="a5"/>
    <w:rPr>
      <w:rFonts w:ascii="Arial" w:eastAsia="ＭＳ ゴシック" w:hAnsi="Arial"/>
      <w:color w:val="000000"/>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color w:val="000000"/>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color w:val="000000"/>
      <w:sz w:val="21"/>
    </w:rPr>
  </w:style>
  <w:style w:type="table" w:styleId="ab">
    <w:name w:val="Table Grid"/>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pPr>
      <w:jc w:val="left"/>
    </w:pPr>
  </w:style>
  <w:style w:type="character" w:customStyle="1" w:styleId="ad">
    <w:name w:val="コメント文字列 (文字)"/>
    <w:link w:val="ac"/>
    <w:uiPriority w:val="99"/>
    <w:semiHidden/>
    <w:rPr>
      <w:color w:val="000000"/>
      <w:sz w:val="21"/>
    </w:rPr>
  </w:style>
  <w:style w:type="character" w:styleId="ae">
    <w:name w:val="annotation reference"/>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旭川市道路除排雪購入補助金（様式）</dc:title>
  <dc:creator>雪対策課</dc:creator>
  <cp:lastModifiedBy>村形　友和</cp:lastModifiedBy>
  <cp:revision>3</cp:revision>
  <cp:lastPrinted>2026-03-24T06:34:00Z</cp:lastPrinted>
  <dcterms:created xsi:type="dcterms:W3CDTF">2026-04-01T00:42:00Z</dcterms:created>
  <dcterms:modified xsi:type="dcterms:W3CDTF">2026-04-01T00:42:00Z</dcterms:modified>
</cp:coreProperties>
</file>