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279"/>
          <w:sz w:val="32"/>
          <w:fitText w:val="3840" w:id="1"/>
        </w:rPr>
        <w:t>変更申請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84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（申請書を提出する日）令和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（申請代表者）住所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2730"/>
        <w:gridCol w:w="2310"/>
        <w:gridCol w:w="420"/>
        <w:gridCol w:w="2310"/>
        <w:gridCol w:w="420"/>
      </w:tblGrid>
      <w:tr>
        <w:trPr>
          <w:trHeight w:val="567" w:hRule="atLeast"/>
        </w:trPr>
        <w:tc>
          <w:tcPr>
            <w:tcW w:w="9870" w:type="dxa"/>
            <w:gridSpan w:val="6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="210" w:leftChars="100"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先に申請した旭川市地域材活用住宅建設補助金について，次のとおり申請内容に変更が生じたので，関係書類を添えて申請します。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変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更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>内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3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3"/>
              </w:rPr>
              <w:t>容</w:t>
            </w:r>
          </w:p>
        </w:tc>
        <w:tc>
          <w:tcPr>
            <w:tcW w:w="8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地域材の産地の変更により，補助申請額が減少した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子育て世帯または二世帯加算の要件を満たさなくなった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☐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　　　　　　　　　　　　　　　　　　　　　　　　　）</w:t>
            </w:r>
          </w:p>
        </w:tc>
      </w:tr>
      <w:tr>
        <w:trPr>
          <w:trHeight w:val="360" w:hRule="atLeast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2730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※審査欄</w:t>
            </w:r>
          </w:p>
        </w:tc>
      </w:tr>
      <w:tr>
        <w:trPr>
          <w:trHeight w:val="964" w:hRule="atLeast"/>
        </w:trPr>
        <w:tc>
          <w:tcPr>
            <w:tcW w:w="4410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spacing w:before="40" w:beforeLines="0" w:beforeAutospacing="0" w:line="240" w:lineRule="exact"/>
              <w:rPr>
                <w:rFonts w:hint="eastAsia" w:ascii="ＭＳ ゴシック" w:hAnsi="ＭＳ ゴシック" w:eastAsia="ＭＳ ゴシック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補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助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申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請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 w:eastAsia="ＭＳ 明朝"/>
          <w:sz w:val="20"/>
        </w:rPr>
        <w:t>その他の申請者　※申請代表者以外に申請者がいる場合</w:t>
      </w:r>
    </w:p>
    <w:p>
      <w:pPr>
        <w:pStyle w:val="0"/>
        <w:spacing w:line="240" w:lineRule="auto"/>
        <w:ind w:left="0" w:leftChars="0" w:firstLine="40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 w:eastAsia="ＭＳ 明朝"/>
          <w:sz w:val="20"/>
        </w:rPr>
        <w:t>住所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明朝" w:hAnsi="ＭＳ 明朝" w:eastAsia="ＭＳ 明朝"/>
          <w:sz w:val="20"/>
        </w:rPr>
        <w:t>氏名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様式第７号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545165D7CF000A08EC03E0079437C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D5196372CAD7AE7FA4EADDFE1B77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0ED66D14BF3A8DF1C3175536B4D421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D46DBC525374BBE415AB48A23FFBBC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F0D54F511BA57452AF2D404F4EFC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8E704A8D8820E2F12342E7A9A134EE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BC7AB2D92477132F4AC47E8F9C479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585C4DA519736CA303F8091B47F0D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2050</TotalTime>
  <Pages>1</Pages>
  <Words>0</Words>
  <Characters>214</Characters>
  <Application>JUST Note</Application>
  <Lines>74</Lines>
  <Paragraphs>22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kenchikusomu170</cp:lastModifiedBy>
  <cp:lastPrinted>2023-02-02T01:54:27Z</cp:lastPrinted>
  <dcterms:created xsi:type="dcterms:W3CDTF">2020-01-23T08:01:00Z</dcterms:created>
  <dcterms:modified xsi:type="dcterms:W3CDTF">2023-03-02T06:36:05Z</dcterms:modified>
  <cp:revision>102</cp:revision>
</cp:coreProperties>
</file>