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（参考様式</w:t>
      </w:r>
      <w:bookmarkStart w:id="0" w:name="_GoBack"/>
      <w:bookmarkEnd w:id="0"/>
      <w:r>
        <w:rPr>
          <w:rFonts w:hint="eastAsia"/>
        </w:rPr>
        <w:t>）</w:t>
      </w:r>
    </w:p>
    <w:p>
      <w:pPr>
        <w:pStyle w:val="0"/>
        <w:jc w:val="center"/>
        <w:rPr>
          <w:rFonts w:hint="eastAsia"/>
          <w:sz w:val="28"/>
        </w:rPr>
      </w:pPr>
      <w:r>
        <w:rPr>
          <w:rFonts w:hint="eastAsia"/>
          <w:sz w:val="28"/>
        </w:rPr>
        <w:t>計</w:t>
      </w:r>
      <w:r>
        <w:rPr>
          <w:rFonts w:hint="eastAsia"/>
          <w:sz w:val="28"/>
        </w:rPr>
        <w:t xml:space="preserve"> </w:t>
      </w:r>
      <w:r>
        <w:rPr>
          <w:rFonts w:hint="eastAsia"/>
          <w:sz w:val="28"/>
        </w:rPr>
        <w:t>画</w:t>
      </w:r>
      <w:r>
        <w:rPr>
          <w:rFonts w:hint="eastAsia"/>
          <w:sz w:val="28"/>
        </w:rPr>
        <w:t xml:space="preserve"> </w:t>
      </w:r>
      <w:r>
        <w:rPr>
          <w:rFonts w:hint="eastAsia"/>
          <w:sz w:val="28"/>
        </w:rPr>
        <w:t>作</w:t>
      </w:r>
      <w:r>
        <w:rPr>
          <w:rFonts w:hint="eastAsia"/>
          <w:sz w:val="28"/>
        </w:rPr>
        <w:t xml:space="preserve"> </w:t>
      </w:r>
      <w:r>
        <w:rPr>
          <w:rFonts w:hint="eastAsia"/>
          <w:sz w:val="28"/>
        </w:rPr>
        <w:t>成</w:t>
      </w:r>
      <w:r>
        <w:rPr>
          <w:rFonts w:hint="eastAsia"/>
          <w:sz w:val="28"/>
        </w:rPr>
        <w:t xml:space="preserve"> </w:t>
      </w:r>
      <w:r>
        <w:rPr>
          <w:rFonts w:hint="eastAsia"/>
          <w:sz w:val="28"/>
        </w:rPr>
        <w:t>担</w:t>
      </w:r>
      <w:r>
        <w:rPr>
          <w:rFonts w:hint="eastAsia"/>
          <w:sz w:val="28"/>
        </w:rPr>
        <w:t xml:space="preserve"> </w:t>
      </w:r>
      <w:r>
        <w:rPr>
          <w:rFonts w:hint="eastAsia"/>
          <w:sz w:val="28"/>
        </w:rPr>
        <w:t>当</w:t>
      </w:r>
      <w:r>
        <w:rPr>
          <w:rFonts w:hint="eastAsia"/>
          <w:sz w:val="28"/>
        </w:rPr>
        <w:t xml:space="preserve"> </w:t>
      </w:r>
      <w:r>
        <w:rPr>
          <w:rFonts w:hint="eastAsia"/>
          <w:sz w:val="28"/>
        </w:rPr>
        <w:t>者</w:t>
      </w:r>
      <w:r>
        <w:rPr>
          <w:rFonts w:hint="eastAsia"/>
          <w:sz w:val="28"/>
        </w:rPr>
        <w:t xml:space="preserve"> </w:t>
      </w:r>
      <w:r>
        <w:rPr>
          <w:rFonts w:hint="eastAsia"/>
          <w:sz w:val="28"/>
        </w:rPr>
        <w:t>調</w:t>
      </w:r>
      <w:r>
        <w:rPr>
          <w:rFonts w:hint="eastAsia"/>
          <w:sz w:val="28"/>
        </w:rPr>
        <w:t xml:space="preserve"> </w:t>
      </w:r>
      <w:r>
        <w:rPr>
          <w:rFonts w:hint="eastAsia"/>
          <w:sz w:val="28"/>
        </w:rPr>
        <w:t>書</w:t>
      </w:r>
    </w:p>
    <w:p>
      <w:pPr>
        <w:pStyle w:val="0"/>
        <w:jc w:val="center"/>
        <w:rPr>
          <w:rFonts w:hint="eastAsia"/>
          <w:sz w:val="28"/>
        </w:rPr>
      </w:pPr>
    </w:p>
    <w:tbl>
      <w:tblPr>
        <w:tblStyle w:val="11"/>
        <w:tblW w:w="924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0"/>
        <w:gridCol w:w="2730"/>
        <w:gridCol w:w="1470"/>
        <w:gridCol w:w="3150"/>
      </w:tblGrid>
      <w:tr>
        <w:trPr>
          <w:trHeight w:val="1225"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氏　　名</w:t>
            </w:r>
          </w:p>
          <w:p>
            <w:pPr>
              <w:pStyle w:val="0"/>
              <w:jc w:val="center"/>
              <w:rPr>
                <w:rFonts w:hint="eastAsia"/>
                <w:sz w:val="24"/>
              </w:rPr>
            </w:pPr>
            <w:r>
              <w:rPr>
                <w:rFonts w:hint="eastAsia"/>
                <w:sz w:val="24"/>
              </w:rPr>
              <w:t>生年月日</w:t>
            </w:r>
          </w:p>
        </w:tc>
        <w:tc>
          <w:tcPr>
            <w:tcW w:w="73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05"/>
              </w:tabs>
              <w:rPr>
                <w:rFonts w:hint="eastAsia"/>
                <w:sz w:val="28"/>
              </w:rPr>
            </w:pPr>
          </w:p>
          <w:p>
            <w:pPr>
              <w:pStyle w:val="0"/>
              <w:tabs>
                <w:tab w:val="left" w:leader="none" w:pos="3105"/>
              </w:tabs>
              <w:rPr>
                <w:rFonts w:hint="eastAsia"/>
                <w:sz w:val="24"/>
              </w:rPr>
            </w:pPr>
            <w:r>
              <w:rPr>
                <w:rFonts w:hint="eastAsia"/>
                <w:sz w:val="28"/>
              </w:rPr>
              <w:t>　　　　　　　　　</w:t>
            </w:r>
            <w:r>
              <w:rPr>
                <w:rFonts w:hint="eastAsia"/>
                <w:sz w:val="24"/>
              </w:rPr>
              <w:t>　　　　（　　　　　　年　　月　　日生）</w:t>
            </w:r>
          </w:p>
        </w:tc>
      </w:tr>
      <w:tr>
        <w:trPr>
          <w:trHeight w:val="575" w:hRule="atLeast"/>
        </w:trPr>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特別養護老人ホームの生活相談員，老人保健施設の支援相談員等の職歴に準じる業務であると判断される職歴（施設等名，職名，勤務期間）</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施　設　等　名</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職　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期　　間</w:t>
            </w:r>
          </w:p>
        </w:tc>
      </w:tr>
      <w:tr>
        <w:trPr>
          <w:trHeight w:val="570" w:hRule="atLeast"/>
        </w:trPr>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r>
      <w:tr>
        <w:trPr>
          <w:trHeight w:val="570" w:hRule="atLeast"/>
        </w:trPr>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r>
      <w:tr>
        <w:trPr>
          <w:trHeight w:val="540" w:hRule="atLeast"/>
        </w:trPr>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r>
      <w:tr>
        <w:trPr>
          <w:trHeight w:val="552" w:hRule="atLeast"/>
        </w:trPr>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8"/>
              </w:rPr>
            </w:pPr>
          </w:p>
        </w:tc>
      </w:tr>
      <w:tr>
        <w:trPr>
          <w:trHeight w:val="6443"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職歴の詳細な</w:t>
            </w:r>
          </w:p>
          <w:p>
            <w:pPr>
              <w:pStyle w:val="0"/>
              <w:jc w:val="center"/>
              <w:rPr>
                <w:rFonts w:hint="eastAsia"/>
                <w:sz w:val="24"/>
              </w:rPr>
            </w:pPr>
            <w:r>
              <w:rPr>
                <w:rFonts w:hint="eastAsia"/>
                <w:sz w:val="24"/>
              </w:rPr>
              <w:t>申し立て</w:t>
            </w:r>
          </w:p>
        </w:tc>
        <w:tc>
          <w:tcPr>
            <w:tcW w:w="73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default"/>
                <w:sz w:val="24"/>
              </w:rPr>
            </w:pPr>
          </w:p>
          <w:p>
            <w:pPr>
              <w:pStyle w:val="0"/>
              <w:rPr>
                <w:rFonts w:hint="eastAsia"/>
              </w:rPr>
            </w:pPr>
            <w:r>
              <w:rPr>
                <w:rFonts w:hint="eastAsia"/>
              </w:rPr>
              <w:t>※入所者の生活の向上を図るために適切な相談，援助等を行う能力を有すると認められる職歴及び資格等について詳細に記載してください。</w:t>
            </w:r>
          </w:p>
        </w:tc>
      </w:tr>
    </w:tbl>
    <w:p>
      <w:pPr>
        <w:pStyle w:val="0"/>
        <w:numPr>
          <w:ilvl w:val="0"/>
          <w:numId w:val="1"/>
        </w:numPr>
        <w:jc w:val="left"/>
        <w:rPr>
          <w:rFonts w:hint="eastAsia"/>
        </w:rPr>
      </w:pPr>
      <w:r>
        <w:rPr>
          <w:rFonts w:hint="eastAsia"/>
        </w:rPr>
        <w:t>介護支援専門員の資格があるものについては本書の提出は必要ありません。</w:t>
      </w:r>
    </w:p>
    <w:p>
      <w:pPr>
        <w:pStyle w:val="0"/>
        <w:numPr>
          <w:ilvl w:val="0"/>
          <w:numId w:val="1"/>
        </w:numPr>
        <w:jc w:val="left"/>
        <w:rPr>
          <w:rFonts w:hint="eastAsia"/>
        </w:rPr>
      </w:pPr>
      <w:r>
        <w:rPr>
          <w:rFonts w:hint="eastAsia"/>
        </w:rPr>
        <w:t>計画作成担当者のうち１名以上は介護支援専門員を充てなければなりません。</w:t>
      </w:r>
    </w:p>
    <w:sectPr>
      <w:pgSz w:w="11906" w:h="16838"/>
      <w:pgMar w:top="1418" w:right="1134" w:bottom="851"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B0414E2"/>
    <w:lvl w:ilvl="0" w:tplc="EA4ADFF0">
      <w:numFmt w:val="bullet"/>
      <w:lvlText w:val="※"/>
      <w:lvlJc w:val="left"/>
      <w:pPr>
        <w:tabs>
          <w:tab w:val="num" w:leader="none" w:pos="630"/>
        </w:tabs>
        <w:ind w:left="630" w:hanging="360"/>
      </w:pPr>
      <w:rPr>
        <w:rFonts w:hint="eastAsia" w:ascii="ＭＳ ゴシック" w:hAnsi="ＭＳ ゴシック" w:eastAsia="ＭＳ ゴシック"/>
      </w:rPr>
    </w:lvl>
    <w:lvl w:ilvl="1" w:tplc="0409000B">
      <w:numFmt w:val="bullet"/>
      <w:lvlText w:val=""/>
      <w:lvlJc w:val="left"/>
      <w:pPr>
        <w:tabs>
          <w:tab w:val="num" w:leader="none" w:pos="1110"/>
        </w:tabs>
        <w:ind w:left="1110" w:hanging="420"/>
      </w:pPr>
      <w:rPr>
        <w:rFonts w:hint="default" w:ascii="Wingdings" w:hAnsi="Wingdings"/>
      </w:rPr>
    </w:lvl>
    <w:lvl w:ilvl="2" w:tplc="0409000D">
      <w:numFmt w:val="bullet"/>
      <w:lvlText w:val=""/>
      <w:lvlJc w:val="left"/>
      <w:pPr>
        <w:tabs>
          <w:tab w:val="num" w:leader="none" w:pos="1530"/>
        </w:tabs>
        <w:ind w:left="1530" w:hanging="420"/>
      </w:pPr>
      <w:rPr>
        <w:rFonts w:hint="default" w:ascii="Wingdings" w:hAnsi="Wingdings"/>
      </w:rPr>
    </w:lvl>
    <w:lvl w:ilvl="3" w:tplc="04090001">
      <w:numFmt w:val="bullet"/>
      <w:lvlText w:val=""/>
      <w:lvlJc w:val="left"/>
      <w:pPr>
        <w:tabs>
          <w:tab w:val="num" w:leader="none" w:pos="1950"/>
        </w:tabs>
        <w:ind w:left="1950" w:hanging="420"/>
      </w:pPr>
      <w:rPr>
        <w:rFonts w:hint="default" w:ascii="Wingdings" w:hAnsi="Wingdings"/>
      </w:rPr>
    </w:lvl>
    <w:lvl w:ilvl="4" w:tplc="0409000B">
      <w:numFmt w:val="bullet"/>
      <w:lvlText w:val=""/>
      <w:lvlJc w:val="left"/>
      <w:pPr>
        <w:tabs>
          <w:tab w:val="num" w:leader="none" w:pos="2370"/>
        </w:tabs>
        <w:ind w:left="2370" w:hanging="420"/>
      </w:pPr>
      <w:rPr>
        <w:rFonts w:hint="default" w:ascii="Wingdings" w:hAnsi="Wingdings"/>
      </w:rPr>
    </w:lvl>
    <w:lvl w:ilvl="5" w:tplc="0409000D">
      <w:numFmt w:val="bullet"/>
      <w:lvlText w:val=""/>
      <w:lvlJc w:val="left"/>
      <w:pPr>
        <w:tabs>
          <w:tab w:val="num" w:leader="none" w:pos="2790"/>
        </w:tabs>
        <w:ind w:left="2790" w:hanging="420"/>
      </w:pPr>
      <w:rPr>
        <w:rFonts w:hint="default" w:ascii="Wingdings" w:hAnsi="Wingdings"/>
      </w:rPr>
    </w:lvl>
    <w:lvl w:ilvl="6" w:tplc="04090001">
      <w:numFmt w:val="bullet"/>
      <w:lvlText w:val=""/>
      <w:lvlJc w:val="left"/>
      <w:pPr>
        <w:tabs>
          <w:tab w:val="num" w:leader="none" w:pos="3210"/>
        </w:tabs>
        <w:ind w:left="3210" w:hanging="420"/>
      </w:pPr>
      <w:rPr>
        <w:rFonts w:hint="default" w:ascii="Wingdings" w:hAnsi="Wingdings"/>
      </w:rPr>
    </w:lvl>
    <w:lvl w:ilvl="7" w:tplc="0409000B">
      <w:numFmt w:val="bullet"/>
      <w:lvlText w:val=""/>
      <w:lvlJc w:val="left"/>
      <w:pPr>
        <w:tabs>
          <w:tab w:val="num" w:leader="none" w:pos="3630"/>
        </w:tabs>
        <w:ind w:left="3630" w:hanging="420"/>
      </w:pPr>
      <w:rPr>
        <w:rFonts w:hint="default" w:ascii="Wingdings" w:hAnsi="Wingdings"/>
      </w:rPr>
    </w:lvl>
    <w:lvl w:ilvl="8" w:tplc="0409000D">
      <w:numFmt w:val="bullet"/>
      <w:lvlText w:val=""/>
      <w:lvlJc w:val="left"/>
      <w:pPr>
        <w:tabs>
          <w:tab w:val="num" w:leader="none" w:pos="4050"/>
        </w:tabs>
        <w:ind w:left="405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50</Words>
  <Characters>290</Characters>
  <Application>JUST Note</Application>
  <Lines>2</Lines>
  <Paragraphs>1</Paragraphs>
  <CharactersWithSpaces>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生 活 相 談 員 調 書</dc:title>
  <dc:creator>kaigokourei119</dc:creator>
  <cp:lastModifiedBy>shidokansa071</cp:lastModifiedBy>
  <dcterms:created xsi:type="dcterms:W3CDTF">2008-02-13T01:58:00Z</dcterms:created>
  <dcterms:modified xsi:type="dcterms:W3CDTF">2024-04-12T11:47:05Z</dcterms:modified>
  <cp:revision>2</cp:revision>
</cp:coreProperties>
</file>